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D" w:rsidRPr="00482C1D" w:rsidRDefault="00482C1D" w:rsidP="00482C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E7587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:rsidR="002F405B" w:rsidRPr="00482C1D" w:rsidRDefault="002F405B" w:rsidP="002F40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Высшая школа (факультет) телевидения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750" w:rsidRPr="00482C1D" w:rsidRDefault="006B4750" w:rsidP="006B4750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УТВЕРЖДАЮ</w:t>
      </w:r>
    </w:p>
    <w:p w:rsidR="006B4750" w:rsidRDefault="006B4750" w:rsidP="006B4750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(указать должность)</w:t>
      </w:r>
    </w:p>
    <w:p w:rsidR="006B4750" w:rsidRDefault="006B4750" w:rsidP="006B475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Декан Высшей школы </w:t>
      </w:r>
    </w:p>
    <w:p w:rsidR="006B4750" w:rsidRDefault="006B4750" w:rsidP="006B475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(факультета ) телевидения </w:t>
      </w:r>
    </w:p>
    <w:p w:rsidR="006B4750" w:rsidRPr="00482C1D" w:rsidRDefault="006B4750" w:rsidP="006B4750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В.Т. Третьяков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/____________ /</w:t>
      </w:r>
    </w:p>
    <w:p w:rsidR="006B4750" w:rsidRPr="00482C1D" w:rsidRDefault="006B4750" w:rsidP="006B4750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г.</w:t>
      </w: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(МОДУЛЯ)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дисциплины (модуля):</w:t>
      </w:r>
    </w:p>
    <w:p w:rsidR="00482C1D" w:rsidRPr="00482C1D" w:rsidRDefault="00781312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Телекритика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высшего образования: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Магистратура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42.04.04 – «Телевидение»</w:t>
      </w:r>
    </w:p>
    <w:p w:rsidR="00482C1D" w:rsidRPr="00482C1D" w:rsidRDefault="00482C1D" w:rsidP="00482C1D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обучения: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</w:t>
      </w: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750" w:rsidRDefault="006B4750" w:rsidP="006B4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:rsidR="006B4750" w:rsidRDefault="006B4750" w:rsidP="006B475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Высшей школы (факультета) телевидения</w:t>
      </w:r>
    </w:p>
    <w:p w:rsidR="006B4750" w:rsidRDefault="006B4750" w:rsidP="006B4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№1, 30.08.2018)</w:t>
      </w:r>
    </w:p>
    <w:p w:rsidR="006B4750" w:rsidRPr="001A1BBF" w:rsidRDefault="006B4750" w:rsidP="006B4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70295" w:rsidRDefault="00970295" w:rsidP="0097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970295" w:rsidP="0097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970295" w:rsidP="0097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970295" w:rsidP="0097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970295" w:rsidP="0097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970295" w:rsidP="0097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970295" w:rsidP="0097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970295" w:rsidP="0097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970295" w:rsidP="0097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970295" w:rsidP="0097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970295" w:rsidP="0097029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295" w:rsidRDefault="006B4750" w:rsidP="009702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2018</w:t>
      </w:r>
    </w:p>
    <w:p w:rsidR="00970295" w:rsidRDefault="00970295" w:rsidP="009702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4750" w:rsidRPr="006F1DD6" w:rsidRDefault="006B4750" w:rsidP="006B4750">
      <w:pPr>
        <w:jc w:val="both"/>
        <w:rPr>
          <w:rFonts w:ascii="Times New Roman" w:hAnsi="Times New Roman" w:cs="Times New Roman"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дисциплины (модуля) разработана в соответствии с </w:t>
      </w: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установленным МГУ имени М.В.Ломоносова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42.04.04 Телевидение (программы магистратуры)</w:t>
      </w:r>
      <w:r w:rsidRPr="006F1DD6">
        <w:rPr>
          <w:rFonts w:ascii="Times New Roman" w:hAnsi="Times New Roman" w:cs="Times New Roman"/>
          <w:sz w:val="24"/>
          <w:szCs w:val="24"/>
        </w:rPr>
        <w:t>, утвержденный приказом МГУ от 22 июля 2011 года № 729 (в редакции приказов по МГУ от 22 ноября 2011 года № 1066, от 21 декабря 2011 года № 1228, от 30 декабря 2011 года № 1289, от 30 августа 2019 года № 1038).</w:t>
      </w:r>
    </w:p>
    <w:p w:rsidR="006B4750" w:rsidRPr="006F1DD6" w:rsidRDefault="006B4750" w:rsidP="006B47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750" w:rsidRPr="006F1DD6" w:rsidRDefault="006B4750" w:rsidP="006B47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(годы) приема на обучение: 2016, 2017, 2018.  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C1D" w:rsidRPr="00482C1D" w:rsidSect="00BE4753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82C1D" w:rsidRPr="00482C1D" w:rsidRDefault="00482C1D" w:rsidP="004812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(модуля) в структуре ОПОП ВО.</w:t>
      </w:r>
    </w:p>
    <w:p w:rsidR="00482C1D" w:rsidRPr="00482C1D" w:rsidRDefault="00482C1D" w:rsidP="004812C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781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Телекритика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рамках части Блока </w:t>
      </w:r>
      <w:r w:rsidRPr="00482C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«Дисциплины (модули)» </w:t>
      </w:r>
      <w:r w:rsidR="0063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базовой части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м</w:t>
      </w:r>
      <w:r w:rsidR="00D129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гистрату</w:t>
      </w:r>
      <w:r w:rsidR="00D129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формируемой участниками образовательных отношений. </w:t>
      </w:r>
    </w:p>
    <w:p w:rsidR="00482C1D" w:rsidRPr="00482C1D" w:rsidRDefault="00482C1D" w:rsidP="004812C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промежуточной аттестации по дисциплине предусмотрен зачет в 1-м семестре у обучающихся в очной форме обучения.</w:t>
      </w:r>
    </w:p>
    <w:p w:rsidR="00482C1D" w:rsidRPr="00482C1D" w:rsidRDefault="00482C1D" w:rsidP="004812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уровня сформированности компетенций </w:t>
      </w:r>
      <w:r w:rsidR="00781312" w:rsidRPr="00D4647E">
        <w:rPr>
          <w:rFonts w:ascii="Times New Roman" w:eastAsia="Calibri" w:hAnsi="Times New Roman" w:cs="Times New Roman"/>
          <w:sz w:val="24"/>
          <w:szCs w:val="24"/>
        </w:rPr>
        <w:t>О</w:t>
      </w:r>
      <w:r w:rsidR="00B24473">
        <w:rPr>
          <w:rFonts w:ascii="Times New Roman" w:eastAsia="Calibri" w:hAnsi="Times New Roman" w:cs="Times New Roman"/>
          <w:sz w:val="24"/>
          <w:szCs w:val="24"/>
        </w:rPr>
        <w:t>ПК-4; ОПК-7</w:t>
      </w:r>
      <w:r w:rsidR="0078131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период государственной итоговой аттестации. </w:t>
      </w:r>
    </w:p>
    <w:p w:rsidR="00482C1D" w:rsidRPr="00482C1D" w:rsidRDefault="00482C1D" w:rsidP="004812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4812C5" w:rsidRDefault="00482C1D" w:rsidP="004812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812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Входные требования для освоения дисциплины (модуля), предварительные условия (если есть).</w:t>
      </w:r>
    </w:p>
    <w:p w:rsidR="004812C5" w:rsidRPr="00482C1D" w:rsidRDefault="004812C5" w:rsidP="004812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81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781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Телекритика</w:t>
      </w:r>
      <w:r w:rsidRPr="004812C5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относится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0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части, изучается в 1 </w:t>
      </w:r>
      <w:r w:rsidR="00781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семестре</w:t>
      </w:r>
      <w:r w:rsidRPr="0048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курсе и опирается на теоретические и практические основы ранее пройденных дисциплин: «Теория и практика современного телевидения», «</w:t>
      </w:r>
      <w:r w:rsidR="00781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теории медиакоммуникаций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81312">
        <w:rPr>
          <w:rFonts w:ascii="Times New Roman" w:eastAsia="Times New Roman" w:hAnsi="Times New Roman" w:cs="Times New Roman"/>
          <w:sz w:val="24"/>
          <w:szCs w:val="24"/>
          <w:lang w:eastAsia="ru-RU"/>
        </w:rPr>
        <w:t>, «Телережиссура», «Операторское дело»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пр.</w:t>
      </w:r>
    </w:p>
    <w:p w:rsidR="0080759B" w:rsidRPr="00482C1D" w:rsidRDefault="0080759B" w:rsidP="004812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2C1D" w:rsidRPr="00482C1D" w:rsidRDefault="00482C1D" w:rsidP="004812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8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48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Результаты обучения по дисциплине (модулю), соотнесенные с требуемыми компетенциями выпускников</w:t>
      </w:r>
      <w:r w:rsidRPr="004812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4"/>
        <w:gridCol w:w="10251"/>
      </w:tblGrid>
      <w:tr w:rsidR="006B4750" w:rsidRPr="00B669FA" w:rsidTr="006B4750">
        <w:trPr>
          <w:trHeight w:val="1"/>
        </w:trPr>
        <w:tc>
          <w:tcPr>
            <w:tcW w:w="126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750" w:rsidRPr="00B669FA" w:rsidRDefault="006B4750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описание компетенции</w:t>
            </w:r>
          </w:p>
        </w:tc>
        <w:tc>
          <w:tcPr>
            <w:tcW w:w="373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750" w:rsidRPr="00B669FA" w:rsidRDefault="006B4750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  <w:p w:rsidR="006B4750" w:rsidRPr="00B669FA" w:rsidRDefault="006B4750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дисциплине</w:t>
            </w:r>
          </w:p>
        </w:tc>
      </w:tr>
      <w:tr w:rsidR="006B4750" w:rsidRPr="00B669FA" w:rsidTr="006B4750">
        <w:trPr>
          <w:trHeight w:val="394"/>
        </w:trPr>
        <w:tc>
          <w:tcPr>
            <w:tcW w:w="1263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750" w:rsidRDefault="006B4750" w:rsidP="00B2447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ОПК-4</w:t>
            </w:r>
          </w:p>
          <w:p w:rsidR="006B4750" w:rsidRPr="00B669FA" w:rsidRDefault="006B4750" w:rsidP="00B2447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4750" w:rsidRPr="00B669FA" w:rsidRDefault="006B4750" w:rsidP="00B2447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2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анализировать потребности общества и интересы аудитории в целях прогнозирования и удовлетворения спроса на медиатексты, и (или) медиапродукты, и (или) коммуникационные продукты.</w:t>
            </w:r>
          </w:p>
        </w:tc>
        <w:tc>
          <w:tcPr>
            <w:tcW w:w="3737" w:type="pct"/>
            <w:shd w:val="clear" w:color="000000" w:fill="FFFFFF"/>
            <w:tcMar>
              <w:left w:w="108" w:type="dxa"/>
              <w:right w:w="108" w:type="dxa"/>
            </w:tcMar>
          </w:tcPr>
          <w:p w:rsidR="006B4750" w:rsidRPr="00B669FA" w:rsidRDefault="006B4750" w:rsidP="00B2447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3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общества и интересы аудитории в целях прогнозирования и удовлетворения спроса на медиатексты, и (или) медиапродукты, и (или) коммуникационные продукты.</w:t>
            </w:r>
          </w:p>
        </w:tc>
      </w:tr>
      <w:tr w:rsidR="006B4750" w:rsidRPr="00B669FA" w:rsidTr="006B4750">
        <w:trPr>
          <w:trHeight w:val="394"/>
        </w:trPr>
        <w:tc>
          <w:tcPr>
            <w:tcW w:w="1263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750" w:rsidRPr="00B669FA" w:rsidRDefault="006B4750" w:rsidP="00B669F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pct"/>
            <w:shd w:val="clear" w:color="000000" w:fill="FFFFFF"/>
            <w:tcMar>
              <w:left w:w="108" w:type="dxa"/>
              <w:right w:w="108" w:type="dxa"/>
            </w:tcMar>
          </w:tcPr>
          <w:p w:rsidR="006B4750" w:rsidRPr="00B669FA" w:rsidRDefault="006B4750" w:rsidP="00B2447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Умеет: 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</w:t>
            </w:r>
            <w:r w:rsidRPr="00B2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общества и интересы аудитории в целях прогнозирования и удовлетворения спроса на медиатексты, и (или) медиапродукты, и (или) коммуникационные продукты.</w:t>
            </w:r>
          </w:p>
        </w:tc>
      </w:tr>
      <w:tr w:rsidR="006B4750" w:rsidRPr="00B669FA" w:rsidTr="006B4750">
        <w:trPr>
          <w:trHeight w:val="394"/>
        </w:trPr>
        <w:tc>
          <w:tcPr>
            <w:tcW w:w="1263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750" w:rsidRPr="00B669FA" w:rsidRDefault="006B4750" w:rsidP="00B669F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pct"/>
            <w:shd w:val="clear" w:color="000000" w:fill="FFFFFF"/>
            <w:tcMar>
              <w:left w:w="108" w:type="dxa"/>
              <w:right w:w="108" w:type="dxa"/>
            </w:tcMar>
          </w:tcPr>
          <w:p w:rsidR="006B4750" w:rsidRPr="00B669FA" w:rsidRDefault="006B4750" w:rsidP="00B244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Владеет: </w:t>
            </w:r>
            <w:r w:rsidRPr="00A36F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навыками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анализа </w:t>
            </w:r>
            <w:r w:rsidRPr="00B2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общества и интересов</w:t>
            </w:r>
            <w:r w:rsidRPr="00B2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аудитории в целях прогнозирования и удовлетворения спроса на медиатексты, и (или) медиапродукты, и (или) коммуникационные продукты.</w:t>
            </w:r>
          </w:p>
        </w:tc>
      </w:tr>
      <w:tr w:rsidR="006B4750" w:rsidRPr="00B669FA" w:rsidTr="006B4750">
        <w:trPr>
          <w:trHeight w:val="394"/>
        </w:trPr>
        <w:tc>
          <w:tcPr>
            <w:tcW w:w="1263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750" w:rsidRPr="00B669FA" w:rsidRDefault="006B4750" w:rsidP="00B669F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ОПК-7</w:t>
            </w:r>
          </w:p>
          <w:p w:rsidR="006B4750" w:rsidRPr="00B669FA" w:rsidRDefault="006B4750" w:rsidP="00B669F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анализировать тенденции изменений  профессиональных этических норм для принятия решений в своей деятельности.</w:t>
            </w:r>
          </w:p>
        </w:tc>
        <w:tc>
          <w:tcPr>
            <w:tcW w:w="3737" w:type="pct"/>
            <w:shd w:val="clear" w:color="000000" w:fill="FFFFFF"/>
            <w:tcMar>
              <w:left w:w="108" w:type="dxa"/>
              <w:right w:w="108" w:type="dxa"/>
            </w:tcMar>
          </w:tcPr>
          <w:p w:rsidR="006B4750" w:rsidRPr="002C327A" w:rsidRDefault="006B4750" w:rsidP="00B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этические</w:t>
            </w:r>
            <w:r w:rsidRPr="0061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и тенденции их изменений, общепринятые стандарты и правила профессии </w:t>
            </w:r>
            <w:r w:rsidRPr="00E1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телевизионных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4750" w:rsidRPr="00B669FA" w:rsidTr="006B4750">
        <w:trPr>
          <w:trHeight w:val="394"/>
        </w:trPr>
        <w:tc>
          <w:tcPr>
            <w:tcW w:w="1263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750" w:rsidRPr="00B669FA" w:rsidRDefault="006B4750" w:rsidP="00B669F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pct"/>
            <w:shd w:val="clear" w:color="000000" w:fill="FFFFFF"/>
            <w:tcMar>
              <w:left w:w="108" w:type="dxa"/>
              <w:right w:w="108" w:type="dxa"/>
            </w:tcMar>
          </w:tcPr>
          <w:p w:rsidR="006B4750" w:rsidRPr="000D2D4B" w:rsidRDefault="006B4750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Умеет: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Pr="00E1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корректность творческих приемов при сборе, обработке и распространении информации в соответствии с общепринятыми стандартами и правилами профессии творческих телевизионных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4750" w:rsidRPr="00B669FA" w:rsidTr="006B4750">
        <w:trPr>
          <w:trHeight w:val="394"/>
        </w:trPr>
        <w:tc>
          <w:tcPr>
            <w:tcW w:w="1263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750" w:rsidRPr="00B669FA" w:rsidRDefault="006B4750" w:rsidP="00B669F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7" w:type="pct"/>
            <w:shd w:val="clear" w:color="000000" w:fill="FFFFFF"/>
            <w:tcMar>
              <w:left w:w="108" w:type="dxa"/>
              <w:right w:w="108" w:type="dxa"/>
            </w:tcMar>
          </w:tcPr>
          <w:p w:rsidR="006B4750" w:rsidRPr="002C327A" w:rsidRDefault="006B4750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Владеет: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анализа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тенденций</w:t>
            </w:r>
            <w:r w:rsidRPr="0061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 профессиональных этических норм для принятия решений в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телевизионных работников</w:t>
            </w:r>
            <w:r w:rsidRPr="0061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0759B" w:rsidRPr="0080759B" w:rsidRDefault="0080759B" w:rsidP="006F33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9809DA" w:rsidRDefault="009F3628" w:rsidP="006F33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4</w:t>
      </w:r>
      <w:r w:rsidR="00482C1D"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2C1D" w:rsidRPr="0080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дисциплины (модуля)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3 з.</w:t>
      </w:r>
      <w:r w:rsidR="0063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32E">
        <w:rPr>
          <w:rFonts w:ascii="Times New Roman" w:eastAsia="Times New Roman" w:hAnsi="Times New Roman" w:cs="Times New Roman"/>
          <w:sz w:val="24"/>
          <w:szCs w:val="24"/>
          <w:lang w:eastAsia="ru-RU"/>
        </w:rPr>
        <w:t>е., в том числе 3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академических часов, отведенных на контактную работу </w:t>
      </w:r>
      <w:r w:rsidR="003463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преподавателем, 72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 на самостоятельную работу обучающихся. </w:t>
      </w:r>
    </w:p>
    <w:p w:rsidR="00482C1D" w:rsidRDefault="00482C1D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Default="009F3628" w:rsidP="006F33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82C1D"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9B0BD3" w:rsidRDefault="009B0BD3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9DA" w:rsidRDefault="009809DA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737"/>
        <w:gridCol w:w="1067"/>
        <w:gridCol w:w="534"/>
        <w:gridCol w:w="708"/>
        <w:gridCol w:w="680"/>
        <w:gridCol w:w="523"/>
        <w:gridCol w:w="498"/>
        <w:gridCol w:w="851"/>
        <w:gridCol w:w="4188"/>
      </w:tblGrid>
      <w:tr w:rsidR="001C679B" w:rsidTr="007122A2">
        <w:tc>
          <w:tcPr>
            <w:tcW w:w="5737" w:type="dxa"/>
            <w:vMerge w:val="restart"/>
          </w:tcPr>
          <w:p w:rsidR="001C679B" w:rsidRPr="00482C1D" w:rsidRDefault="001C679B" w:rsidP="00B66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тем дисциплины (модуля),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67" w:type="dxa"/>
            <w:vMerge w:val="restart"/>
          </w:tcPr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(часы)</w:t>
            </w:r>
          </w:p>
        </w:tc>
        <w:tc>
          <w:tcPr>
            <w:tcW w:w="7982" w:type="dxa"/>
            <w:gridSpan w:val="7"/>
          </w:tcPr>
          <w:p w:rsidR="001C679B" w:rsidRPr="00BE4753" w:rsidRDefault="001C679B" w:rsidP="00BE47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F14DA8" w:rsidTr="00F14DA8"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5"/>
          </w:tcPr>
          <w:p w:rsidR="00F14DA8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контактной работы, часы</w:t>
            </w:r>
          </w:p>
        </w:tc>
        <w:tc>
          <w:tcPr>
            <w:tcW w:w="5039" w:type="dxa"/>
            <w:gridSpan w:val="2"/>
          </w:tcPr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обучающегося,</w:t>
            </w: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</w:tc>
      </w:tr>
      <w:tr w:rsidR="00F14DA8" w:rsidTr="001C679B">
        <w:trPr>
          <w:cantSplit/>
          <w:trHeight w:val="1871"/>
        </w:trPr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80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23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498" w:type="dxa"/>
            <w:textDirection w:val="btLr"/>
          </w:tcPr>
          <w:p w:rsidR="00F14DA8" w:rsidRPr="00F14DA8" w:rsidRDefault="00F14DA8" w:rsidP="00F14DA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18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самостоятельной работы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351688" w:rsidP="00F1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Сущность телекритики. Отношения телевизионного творчества и телеаналитики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F14DA8" w:rsidRPr="00637CF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8" w:type="dxa"/>
          </w:tcPr>
          <w:p w:rsidR="00F14DA8" w:rsidRPr="00482C1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351688" w:rsidP="00F1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Происхождение телекритики, ее место в системе СМИ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F14DA8" w:rsidRPr="00637CFD" w:rsidRDefault="00BB1774" w:rsidP="00637C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8" w:type="dxa"/>
          </w:tcPr>
          <w:p w:rsidR="00F14DA8" w:rsidRPr="00482C1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351688" w:rsidP="00F1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Критика телевизионных жанров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F14DA8" w:rsidRPr="00637CF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</w:tcPr>
          <w:p w:rsidR="00F14DA8" w:rsidRPr="00482C1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351688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4. Телевидение как система. Телевидение как корпоративная структура. Телевидение как технология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F14DA8" w:rsidRPr="00637CF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</w:tcPr>
          <w:p w:rsidR="00F14DA8" w:rsidRPr="00482C1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351688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5. Телекритик как профессиональный телезритель. Телезритель как потенциальный телекритик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F14DA8" w:rsidRPr="00637CF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8" w:type="dxa"/>
          </w:tcPr>
          <w:p w:rsidR="00F14DA8" w:rsidRPr="00482C1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14DA8" w:rsidTr="00F14DA8">
        <w:trPr>
          <w:trHeight w:val="438"/>
        </w:trPr>
        <w:tc>
          <w:tcPr>
            <w:tcW w:w="5737" w:type="dxa"/>
          </w:tcPr>
          <w:p w:rsidR="00F14DA8" w:rsidRPr="00482C1D" w:rsidRDefault="00351688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6. Методология телекритики. Объективное и субъективное в оценке телепрограмм и телепроцесса. </w:t>
            </w:r>
            <w:r w:rsidRPr="003516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Вкус и норма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F14DA8" w:rsidRPr="00637CF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F14DA8" w:rsidRPr="00482C1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351688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Тема 7. Телерейтинги и телекритика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14DA8" w:rsidRPr="00637CF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</w:tcPr>
          <w:p w:rsidR="00F14DA8" w:rsidRPr="00482C1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351688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8. Телекритика как часть художественной критики. Соотношение публицистики и искусствоведения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14DA8" w:rsidRPr="00637CF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F14DA8" w:rsidRPr="00482C1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351688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9. Жанры телекритики и жанры телевидения. Понятие формата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14DA8" w:rsidRPr="00637CF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F14DA8" w:rsidRPr="00482C1D" w:rsidRDefault="00BB1774" w:rsidP="00BB1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351688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10. Самоанализ как составная часть телевизионного творчества. Оценка собственных телевизионных произведений как обязательная составляющая телевизионного профессионала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14DA8" w:rsidRPr="00637CF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</w:tcPr>
          <w:p w:rsidR="00F14DA8" w:rsidRPr="00482C1D" w:rsidRDefault="00BB1774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F14DA8" w:rsidTr="00F14DA8">
        <w:tc>
          <w:tcPr>
            <w:tcW w:w="5737" w:type="dxa"/>
          </w:tcPr>
          <w:p w:rsidR="00F14DA8" w:rsidRPr="00637CFD" w:rsidRDefault="00351688" w:rsidP="00F1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11. Гражданская и эстетическая позиция телекритика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14DA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14DA8" w:rsidRPr="00BB1774" w:rsidRDefault="00BB1774" w:rsidP="00BB1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</w:tcPr>
          <w:p w:rsidR="00F14DA8" w:rsidRDefault="00BB1774" w:rsidP="00BB1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351688" w:rsidTr="00F14DA8">
        <w:tc>
          <w:tcPr>
            <w:tcW w:w="5737" w:type="dxa"/>
          </w:tcPr>
          <w:p w:rsidR="00351688" w:rsidRPr="00637CFD" w:rsidRDefault="00351688" w:rsidP="00F1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12. Игра как одна из сущностей телевидения. Элементы игры в телевизионной критике</w:t>
            </w:r>
          </w:p>
        </w:tc>
        <w:tc>
          <w:tcPr>
            <w:tcW w:w="1067" w:type="dxa"/>
          </w:tcPr>
          <w:p w:rsidR="0035168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351688" w:rsidRPr="00F14DA8" w:rsidRDefault="0035168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51688" w:rsidRPr="00F14DA8" w:rsidRDefault="0035168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51688" w:rsidRPr="00F14DA8" w:rsidRDefault="0035168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351688" w:rsidRP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35168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51688" w:rsidRPr="00BB1774" w:rsidRDefault="00BB1774" w:rsidP="00BB1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</w:tcPr>
          <w:p w:rsidR="00351688" w:rsidRDefault="00BB1774" w:rsidP="00BB1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</w:tr>
      <w:tr w:rsidR="00F14DA8" w:rsidTr="00F14DA8">
        <w:tc>
          <w:tcPr>
            <w:tcW w:w="5737" w:type="dxa"/>
          </w:tcPr>
          <w:p w:rsidR="00F14DA8" w:rsidRPr="00637CFD" w:rsidRDefault="0034632E" w:rsidP="00F1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67" w:type="dxa"/>
          </w:tcPr>
          <w:p w:rsid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14DA8" w:rsidRDefault="00F14DA8" w:rsidP="00F14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8" w:type="dxa"/>
          </w:tcPr>
          <w:p w:rsidR="00F14DA8" w:rsidRDefault="00F14DA8" w:rsidP="00F14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4DA8" w:rsidTr="00F14DA8">
        <w:tc>
          <w:tcPr>
            <w:tcW w:w="5737" w:type="dxa"/>
          </w:tcPr>
          <w:p w:rsidR="00F14DA8" w:rsidRPr="00F14DA8" w:rsidRDefault="00F14DA8" w:rsidP="00F14D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7" w:type="dxa"/>
          </w:tcPr>
          <w:p w:rsidR="00F14DA8" w:rsidRDefault="00BB1774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4" w:type="dxa"/>
          </w:tcPr>
          <w:p w:rsidR="00F14DA8" w:rsidRDefault="00F14DA8" w:rsidP="00F14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Default="00F14DA8" w:rsidP="00F14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Default="00BB1774" w:rsidP="00BB1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3" w:type="dxa"/>
          </w:tcPr>
          <w:p w:rsidR="00F14DA8" w:rsidRDefault="00BB1774" w:rsidP="00F14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8" w:type="dxa"/>
          </w:tcPr>
          <w:p w:rsidR="00F14DA8" w:rsidRDefault="00F14DA8" w:rsidP="00F14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14DA8" w:rsidRDefault="00BB1774" w:rsidP="00BB17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88" w:type="dxa"/>
          </w:tcPr>
          <w:p w:rsidR="00F14DA8" w:rsidRDefault="00F14DA8" w:rsidP="00F14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FA" w:rsidRDefault="00B669FA" w:rsidP="006F33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дисциплины (модуля)</w:t>
      </w:r>
    </w:p>
    <w:p w:rsidR="00A203E0" w:rsidRPr="00B669FA" w:rsidRDefault="00A203E0" w:rsidP="006F33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Сущность телекритики. Отношения телевизионного творчества и телеаналитики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телекритики. Социальная востребованность телекритики. Посредническая функция телекритики между телевидением и телеаудиторией. Эстетические, этические и прагматические задачи телекритики. Телепрограмма и телевизионный процесс в целом как главные объекты телекритики.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синтез при просмотре телевизионного продукта. В чем разница между «смотреть» и «видеть». Из чего складывается умение читать телевизионную картинку. Чтение телевизионного произведения по горизонтали (если понимать под горизонталью то, как программа сделана) и по вертикали (если понимать под вертикалью общетелевизионный и социальный контекст).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точных формулировок – базовое умение не только для телекритика, но и для тележурналиста.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телекритика и телетворца (создателя телевизионного продукта). Являются ли они антагонистами. Зачем телетворцу нужна телевизионная критика. «Гамбургский счет», вхождение телевизионного продукта в историю (хотя бы в историю телевидения) посредством телекритики и телеаналитики.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Феномен виртуальности. Соотношение реальности жизни и реальности, сконструированной телевидением.  СМИ как религия. Эфемерность экранных образов. Образ, становящийся реальностью (В.Пелевин). Телевидение как средство мифологизации и мистификации </w:t>
      </w: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реальности. Телевизионные боги, полубоги, герои и квазигерои (по классификации В.Третьякова).  Зависит ли мир от информации о мире, которую зритель получает с помощью телевидения.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 сотрудничества телевизионной критики и практического телевидения.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Происхождение телекритики, ее место в системе СМИ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советской телекритики как отражение истории советского телевидения. Политическая поляризация российской телекритики в постсоветские годы. Развитие телекритики как сферы профессиональной деятельности. Становление профессионального образования в области телекритики. Имена в современной телекритике.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Генезис телекритики. Путь от тележурналистики до телеаналитики. Взаимосвязь телекритики и кинокритики, театральной критики, литературной критики, арт-критики, музыкальной критики.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телевидения в самоанализе.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заслуга телекритики – она помогла телевидению осознать себя как искусство.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60-е годы ХХ века – «золотой век» советской телекритики. «Лапинская» эпоха – идея «номенклатурного телевидения» и «номенклатурного общественного мнения» (С.Муратов). Телекритика в эпоху гласности и в новые времена коммерческого ТВ.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</w:t>
      </w:r>
      <w:r w:rsidRPr="00A203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Критика телевизионных жанров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формата как набора постоянных признаков телепрограммы. Специфика исследования телепрограмм по видам вещания (информационное, общественно-политическое, деловое, научно-популярное, образовательное, развлекательное, художественное, спортивное, музыкальное). Критика смежных жанров (телекино, телесериалы, телеспектакли, рекламно-коммерческие жанры).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Телепрограмма как основная форма телевизионного искусства. Телепрограмма как целостное идейно-художественное произведение. Форма и содержание. Единство образно-эмоциональной формы и заданного содержания. Соподчиненность формальных элементов творческому замыслу.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телепрограммы, понятия «проблемы» и «идеи» как развития темы.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Актуальные, новаторские и традиционные («вечные») темы.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пафоса как особого настроения, создаваемого телепрограммой. Виды пафоса: трагический, героический, романтический, сентиментальный, комический.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Эпичность как умудренно-созерцательный взгляд на мир. Драматизм как ощущение острых противоречий. Лиризм как возвышенно-эмоциональная настроенность.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Композиция, темп и ритм телепрограммы. Построение сюжета. Конфликт как основной двигатель сюжета. Формула развития конфликта: завязка, перипетии, кульминация, развязка. Понятия коллизии и интриги.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участников телепрограмм. Телеобразы и их функции (автор, ведущий, диктор, интервьюер, шоумен, комментатор, обозреватель, телерепортер, приглашенный эксперт и т.д.).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Стиль телепрограммы как проявление смысла в форме. Понятия традиционности и новаторства, эклектики, стилевого влияния, реминисценций, стилизации, подражания, пародии, эпигонства.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Визуальный и звуковой ряд. Критерии мастерства оператора. Кадр, план и ракурс как основные элементы экранного изображения. Общий, средний и крупный план. Монтаж как расстановка кадров.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Звуковой ряд. Мастерство музыкального редактора. Звук как художественный прием и художественный образ.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</w:t>
      </w: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Телевидение как система. Телевидение как корпоративная структура. Телевидение как технология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Системность телевизионного процесса. Внутренние и внешние детерминанты телевизионного процесса.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Телевидение как эстетическая система. Телевидение как знаковая и коммуникативная система. Телевидение как социокультурная система. Телевидение как корпоративная структура. Телевидение как технология.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направления развития телевидения.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</w:t>
      </w: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Телекритик как профессиональный телезритель. Телезритель как потенциальный телекритик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«телесмотрения». Человек как «бутылочное горлышко мировой коммуникации» (Н.Больц). Проблема управления вниманием.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Интимность «телесмотрения». Понятие «средний зритель» - противоречие между усредненностью адресата телевизионного творчества и абсолютной уникальностью каждого телезрителя. История формулировки «в интересах среднего зрителя».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ли телекритик убивать в себе телезрителя. Просмотр и оценка просмотренного – то, что объединяет телезрителя и телекритика.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Деградация этического начала на телевидении от Владимира Саппака до сегодняшних ток-шоу и телевизионных провокаций. Телевизионное киллерство, информационные войны.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мнение как конечный результат телекритического творчества. Влияет ли телекритик на процесс формирования общественного мнения. Сужение и сокращение телевизионной аудитории, уход зрителя в «нишевое» телевидение, в интернет. Расслоение медиа и расслоение зрительской массы. Фатальное противоречие между просвещенной аудиторией телекритических текстов и массовой аудиторией телепрограмм. Превращение критических текстов в самоценный продукт, потребляемый людьми, не смотрящими телевизор.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Методология телекритики. Объективное и субъективное в оценке телепрограмм и телепроцесса. Вкус и норма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жизни и события телевидения. Телевидение как способ отражения реальности и как провокатор, создатель новой реальности.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оценки телевизионных программ. Эстетическая оценка. Оценка содержания и формы. Социологическая оценка. Оценка эффективности телевизионных программ.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основы оценки телевизионного продукта. Базисные представления о зрительской культуре. Понятия вкуса, чувства меры, такта. Истинное и фальшивое, свежее и пошлое.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критика и создателя художественных произведений. Может ли критик дружить со своими героями.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Телерейтинги и телекритика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рейтинговых исследований (работы В.Вильчека).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Социологические методики исследования СМИ. Интервью, анкетирование, телефонные опросы. Методология TNS GallupMedia и её критика. Сущность рыночных исследований. Понятия рейтинга, доли, ниши, панели, мониторинга. Пиплметры. Целевая аудитория и позиционирование. Технологии брендинга. Контент-анализ.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и контрпрограммирование.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Коммерческая цензура. Цензура рейтинга.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Телекритика в рейтинговую эпоху. Приоритеты оценки телепрограмм с точки зрения искусства, профессионализма и рейтингового потенциала. Телекритика, основанная на рейтинге (колонка «Телелидеры» А.Бородиной в газете «Коммерсантъ»).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 Телекритика как часть художественной критики. Соотношение публицистики и искусствоведения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Телекритика в ряду родственных дисциплин. Критика и академическое искусствоведение. Критический анализ и научное исследование телевидения. Общее и различное в методологии и функционировании телекритики и критики литературной, театральной, музыкальной, художественной, кинокритики.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Жанры телекритики и жанры телевидения. Понятие формата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жанровой системы в журналистике. Телепроизводство как конвейер. Стандартизованность форм в СМИ. Понятие формата. Покупные форматы. Унификация телевидения и возможность творчества.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Классические журналистские жанры на телевидении (информация, репортаж, интервью, комментарий, игра).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 телекритика – зоркий взгляд, точность анализа и жанровый инструментарий.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периодической телекритики (по С.Муратову): анонсирующая, рецензионная, оценочная, проблемно-постановочная, социологическая, прогностическая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телекритики. Рецензия. Эссе. Обзор. Обзор с использованием телевизионной социологии. Реплика. Мини-опрос. Постоянная авторская колонка. Радиообзор.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</w:t>
      </w: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Самоанализ как составная часть телевизионного творчества. Оценка собственных телевизионных произведений как обязательная составляющая телевизионного профессионала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участников телепрограмм. Телеобразы и их функции (автор, герой, ведущий, диктор, интервьюер, шоумен, комментатор, обозреватель, телерепортер, приглашенный эксперт и т.д.).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Естественное и выстроенное в телеперсонаже. Речевые и невербально-портретные характеристики телеперсонажа. Телегеничность и харизма.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Заразная болезнь нарциссизма. Научиться оценивать других – это прежде всего научиться оценивать себя. Авторецензия, саморецензия.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 звездности на телевидении. Персонализация реальности. Звезда как личность, как продукт медиаотбора. Лицо звезды как типичное (или нетипичное) лицо поколения.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ли телеведущие совестью или лицом нации. 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11. Гражданская и эстетическая позиция телекритика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и массовое сознание. Формы и методы взаимовлияния. Включенность телевидения в общественно-политические процессы.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начало на телевидении и в телекритике. Телекритик как журналист своего издания. Корпоративность и ангажированность телекритики. Существует ли «заказная» критика и «заказные» рецензии.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Телекритик как прокурор, защитник и судья в одном лице.</w:t>
      </w:r>
    </w:p>
    <w:p w:rsidR="00A203E0" w:rsidRPr="00A203E0" w:rsidRDefault="00A203E0" w:rsidP="00A203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3E0" w:rsidRPr="00A203E0" w:rsidRDefault="00A203E0" w:rsidP="00A203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12.</w:t>
      </w: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как одна из сущностей телевидения. Элементы игры в телевизионной критике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как один из базовых способов познания мира. Игровое начало на телевидении. Игра как жанр тележурналистики. Реконструкции и постановки в документальной тележурналистике. Роль модератора.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Карнавальность телевидения. 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Телевизионные премии и фестивали. Премии профессиональные и критические. «ТЭФИ». «ТЭФИ-Регион». Премия имени Владислава Листьева. Премия российских телекритиков.</w:t>
      </w:r>
    </w:p>
    <w:p w:rsidR="00A203E0" w:rsidRPr="00A203E0" w:rsidRDefault="00A203E0" w:rsidP="00A20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формы телекритики. Опросы, таблицы критических рейтингов. Цикличность телекритики как элемент редакционной игры (ежемесячные и ежегодные опросы, подведения итогов телегода).</w:t>
      </w:r>
    </w:p>
    <w:p w:rsidR="00B669FA" w:rsidRPr="00482C1D" w:rsidRDefault="00B669FA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9F3628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Фонд оценочных средств (ФОС) для оценивания результатов обучения по дисциплине (модулю)</w:t>
      </w:r>
    </w:p>
    <w:p w:rsidR="00482C1D" w:rsidRPr="0080759B" w:rsidRDefault="009F3628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.1. Типовые контрольные задания или иные материалы для проведения текущего контроля успеваемости.</w:t>
      </w:r>
    </w:p>
    <w:p w:rsidR="005F793A" w:rsidRDefault="005F793A" w:rsidP="005F79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Типовые контрольные задания для проведения текущей аттестации</w:t>
      </w:r>
    </w:p>
    <w:p w:rsid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№1</w:t>
      </w:r>
    </w:p>
    <w:p w:rsidR="005F793A" w:rsidRP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Телекритика  в  системе  специализаций  медиакритики. Понятие «медиакритика»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Какие явления в центре внимания англоязычного "media criticism"?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Что  является  предметом  медиакритики?  В  чем  заключается  его многоаспектность?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чем заключается главная особенность российской критики средств массовой информации?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Какой  фактор  оказывает  ограничительное  влияние  на  развитие медиакритики?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Какое место занимает телевизионная критика среди специализаций медиакритики?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чем особенности каждого из вида медиакритики? </w:t>
      </w:r>
    </w:p>
    <w:p w:rsidR="005F793A" w:rsidRDefault="005F793A" w:rsidP="005F79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№2</w:t>
      </w:r>
    </w:p>
    <w:p w:rsidR="005F793A" w:rsidRPr="005F793A" w:rsidRDefault="00BB1774" w:rsidP="005F7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Предмет,  определение</w:t>
      </w:r>
      <w:r w:rsidR="005F793A" w:rsidRPr="005F7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телекритики.  Истоки  и  традиции российской телекритики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Какие значения телевизионной критики вы знаете?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Охарактеризуйте многоаспектность понятия телекритики.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основные функции телевизионной критики?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Какие традиции телевизионная критика почерпнула из литературной критики и других критик?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чем заключается субъективный характер телевизионной критики? И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это явление минимизировать?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Каковы основные жанры телевизионной критики? </w:t>
      </w:r>
    </w:p>
    <w:p w:rsidR="005F793A" w:rsidRDefault="005F793A" w:rsidP="005F79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№3</w:t>
      </w:r>
    </w:p>
    <w:p w:rsidR="005F793A" w:rsidRP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российской телекритики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Характеристика трех этапов истории российской телекритики.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Раскройте  особенности  каждого  исторического  этапа  российской телекритики на конкретны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примерах из творчества видных </w:t>
      </w: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отечественных телекритиков.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Почему  период  1963-1980  г.г.  называют  этапом  первоначального самосознания телекритики?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Какие  основные  факторы  повлияли  на  развитие 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телекритики в 1990-</w:t>
      </w: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2000-е годы?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оанализируйте одну из современных программ </w:t>
      </w: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точки зрения понимания  пародии,  как  приема  критики.  Какие  моменты  в  основном критикуются в этой программе? С помощью каких выразительных средств авторы пародий достигают своих целей?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Какие  направления  телекритики  вы  знаете?  В  чем  заключается особенности каждого из них?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Как  развивалось  искусствоведческое  направление  телекритики? Назовите самых ярких его представителей.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Почему киноведение оказало такое сильное влияние на телекритику? Кого  из  представителей  киноведческого  направления  российской телекритики вы знаете?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Какие главные черты свойственны научной телекритике?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 Какие  массовые  и  профессиональные  периодические  издания традиционно отводят место телекритике? </w:t>
      </w:r>
    </w:p>
    <w:p w:rsid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Эссе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монографии В.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Саппака "Телевидение и мы". </w:t>
      </w:r>
    </w:p>
    <w:p w:rsid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задания: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Подготовить  анализ  материала  (на  выбор:  критической  статьи, рецензии, дискуссии) о современном телевидении, опубликованного в одном из профессиональных журналистских журналов.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Провести сравнительную характеристику материалов телевизионной критики, опубликованных в профессиональном журнале и массовом издании: в чем особенности подходов, стиля, приемов? </w:t>
      </w:r>
    </w:p>
    <w:p w:rsidR="005F793A" w:rsidRDefault="005F793A" w:rsidP="005F79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№4</w:t>
      </w:r>
    </w:p>
    <w:p w:rsidR="005F793A" w:rsidRP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Телекритика и Интернет. Перспективы развития сетевой телекритики в России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Какие  возможности  предоставляет  Интернет  для  развития телекритики?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чем заключаются особенности телекритики в Интернете?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Кто  является  автором  телекритики  в  Сети?  Дайте  характеристику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аудитории таких материалов.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Какое влияние оказывает Интернет-культура на телекритику?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Какие  сайты  профессиональной  телекритики  в  Сети  вы  знаете? Раскройте специфику каждого. </w:t>
      </w:r>
    </w:p>
    <w:p w:rsidR="005F793A" w:rsidRDefault="005F793A" w:rsidP="005F79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№5</w:t>
      </w:r>
    </w:p>
    <w:p w:rsidR="005F793A" w:rsidRPr="005F793A" w:rsidRDefault="005F793A" w:rsidP="005F79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телекритики. Основные жанры. Творчество ведущих российских телекритиков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 и задания: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Дайте представление о классификации телевизионной критики.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каких жанрах осуществляется академическая телекритика и в каких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массовая? Почему?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3.Какие  специализированные  отраслевые  СМИ,  занимающиеся телекритикой, вы знаете?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чем заключаются особенности телекритики в неспециализированных СМИ? Назовите такие издания и телекритиков, работающих в них.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Какие  печатные  издания  поднимают  темы  телевидения,  но  их публикации  не  относятся  к  телекритике?  Чем  объяснить  столь  активное развитие псевдотелекритики? </w:t>
      </w:r>
    </w:p>
    <w:p w:rsidR="005F793A" w:rsidRP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чем заключается сходство и отличие специализаций "телекритик" и "телеобозреватель"? </w:t>
      </w:r>
    </w:p>
    <w:p w:rsidR="005F793A" w:rsidRDefault="005F793A" w:rsidP="005F79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К  какому  виду  телекритики  вы  отнесете  следующие  публикации? Проанализируйте материалы, предложенные преподавателем. </w:t>
      </w:r>
    </w:p>
    <w:p w:rsidR="005F793A" w:rsidRPr="005F793A" w:rsidRDefault="005F793A" w:rsidP="005F79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351688" w:rsidRDefault="00351688" w:rsidP="0035168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 тем</w:t>
      </w:r>
      <w:r w:rsidR="005F793A" w:rsidRPr="0035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рефератов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проведения текущего контроля</w:t>
      </w:r>
    </w:p>
    <w:p w:rsidR="005F793A" w:rsidRPr="00351688" w:rsidRDefault="005F793A" w:rsidP="0035168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 указанием позиций, необходимых для раскрытия темы)</w:t>
      </w:r>
    </w:p>
    <w:p w:rsidR="005F793A" w:rsidRPr="005F793A" w:rsidRDefault="00351688" w:rsidP="003516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F793A"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93A"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93A"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Саппака ( по кн. "Телевидение и мы"): </w:t>
      </w:r>
    </w:p>
    <w:p w:rsidR="005F793A" w:rsidRPr="00351688" w:rsidRDefault="005F793A" w:rsidP="00351688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вышло первое издание книги В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Саппака "Телевидение и мы"?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Последующие? </w:t>
      </w:r>
    </w:p>
    <w:p w:rsidR="005F793A" w:rsidRPr="00351688" w:rsidRDefault="005F793A" w:rsidP="00351688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структура книги? </w:t>
      </w:r>
    </w:p>
    <w:p w:rsidR="005F793A" w:rsidRPr="00351688" w:rsidRDefault="005F793A" w:rsidP="00351688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основные идеи книги. Какие из них не утеряли своей актуальности и сегодня? </w:t>
      </w:r>
    </w:p>
    <w:p w:rsidR="005F793A" w:rsidRPr="00351688" w:rsidRDefault="005F793A" w:rsidP="00351688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новаторское для своего времени значени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этой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книги?</w:t>
      </w:r>
    </w:p>
    <w:p w:rsidR="00351688" w:rsidRDefault="00351688" w:rsidP="005F79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5F793A" w:rsidRDefault="00351688" w:rsidP="0035168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5F793A"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ворчество  Ан. С.  Вартанова  ( </w:t>
      </w:r>
      <w:r w:rsidR="005F793A"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кн.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93A"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"Актуальные  проблемы телевизионного творчества: На телевизионных подмостках") </w:t>
      </w:r>
    </w:p>
    <w:p w:rsidR="005F793A" w:rsidRPr="00351688" w:rsidRDefault="005F793A" w:rsidP="00351688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Вартанов, как телеобозреват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журнала "Журналист": темы,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подходы. </w:t>
      </w:r>
    </w:p>
    <w:p w:rsidR="005F793A" w:rsidRPr="00351688" w:rsidRDefault="005F793A" w:rsidP="00351688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"критическое эссе" у А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Вартанова </w:t>
      </w:r>
    </w:p>
    <w:p w:rsidR="005F793A" w:rsidRPr="00351688" w:rsidRDefault="005F793A" w:rsidP="00351688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 Вартанов  о  резком 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разрыве  "между  возвышенными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эстетическими  и  просветительс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кими  установками  критиков  и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действительными потребностями массового зрителя". </w:t>
      </w:r>
    </w:p>
    <w:p w:rsidR="005F793A" w:rsidRPr="00351688" w:rsidRDefault="005F793A" w:rsidP="00351688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Вартанов о разных телеканалах (Первый, НТВ и др.) </w:t>
      </w:r>
    </w:p>
    <w:p w:rsidR="005F793A" w:rsidRPr="00351688" w:rsidRDefault="005F793A" w:rsidP="00351688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Вартанов о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ток-шоу (тео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рия и практика). </w:t>
      </w:r>
    </w:p>
    <w:p w:rsidR="005F793A" w:rsidRPr="00351688" w:rsidRDefault="005F793A" w:rsidP="00351688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Вартанов о телепередачах (анализ на выбор). </w:t>
      </w:r>
    </w:p>
    <w:p w:rsidR="005F793A" w:rsidRPr="00351688" w:rsidRDefault="005F793A" w:rsidP="00351688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Вартанов о телезвездах (анализ на выбор). </w:t>
      </w:r>
    </w:p>
    <w:p w:rsidR="00351688" w:rsidRDefault="00351688" w:rsidP="005F79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5F793A" w:rsidRDefault="00351688" w:rsidP="005F79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Творчество Ю.А.Богомолова (по кн. "Затянувшееся прощание"</w:t>
      </w:r>
      <w:r w:rsidR="005F793A"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5F793A" w:rsidRPr="00351688" w:rsidRDefault="005F793A" w:rsidP="003516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Богомолов  о  двух  сдвигах  в  культуре  в  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советские  годы,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повлиявших на становление и развитие р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оссийского телевидения. Каких?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повлияло? О противоречии к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 массовой и авторской на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ТВ. </w:t>
      </w:r>
    </w:p>
    <w:p w:rsidR="005F793A" w:rsidRPr="00351688" w:rsidRDefault="005F793A" w:rsidP="003516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Богомолов о кинофильмах на ТВ (на выбор). </w:t>
      </w:r>
    </w:p>
    <w:p w:rsidR="005F793A" w:rsidRPr="00351688" w:rsidRDefault="005F793A" w:rsidP="003516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 о юбилеях кинозвезд на Т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(на выбор: Л.Орлова,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В.Шукшин, В.Высоцкий и др.) </w:t>
      </w:r>
    </w:p>
    <w:p w:rsidR="005F793A" w:rsidRPr="00351688" w:rsidRDefault="005F793A" w:rsidP="003516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Богомолов о киномифологии на ТВ. </w:t>
      </w:r>
    </w:p>
    <w:p w:rsidR="005F793A" w:rsidRPr="00351688" w:rsidRDefault="005F793A" w:rsidP="003516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Богомолов о темах войны и мира, о терроризме на ТВ. </w:t>
      </w:r>
    </w:p>
    <w:p w:rsidR="00351688" w:rsidRDefault="00351688" w:rsidP="005F79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3A" w:rsidRPr="005F793A" w:rsidRDefault="00351688" w:rsidP="0035168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5F793A"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 И.  Петровской  (по  матер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иалам  рубрики  "Теленеделя  с </w:t>
      </w:r>
      <w:r w:rsidR="005F793A" w:rsidRPr="005F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Ириной Петровской" в газете "Известия") </w:t>
      </w:r>
    </w:p>
    <w:p w:rsidR="005F793A" w:rsidRPr="00351688" w:rsidRDefault="00351688" w:rsidP="00351688">
      <w:pPr>
        <w:pStyle w:val="a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</w:t>
      </w:r>
      <w:r w:rsidR="005F793A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кая, как обозреватель "Известий". </w:t>
      </w:r>
    </w:p>
    <w:p w:rsidR="005F793A" w:rsidRPr="00351688" w:rsidRDefault="005F793A" w:rsidP="00351688">
      <w:pPr>
        <w:pStyle w:val="a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Петровская о границах дозволенного на телевидении. </w:t>
      </w:r>
    </w:p>
    <w:p w:rsidR="005F793A" w:rsidRPr="00351688" w:rsidRDefault="005F793A" w:rsidP="00351688">
      <w:pPr>
        <w:pStyle w:val="a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Петровская о современных тенденциях российского телевидения. </w:t>
      </w:r>
    </w:p>
    <w:p w:rsidR="005F793A" w:rsidRPr="00351688" w:rsidRDefault="00351688" w:rsidP="00351688">
      <w:pPr>
        <w:pStyle w:val="a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Петровская  о  ток-</w:t>
      </w:r>
      <w:r w:rsidR="005F793A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  ("Клет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ка",  "Большой  куш",  "Окна", </w:t>
      </w:r>
      <w:r w:rsidR="005F793A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"Последний герой" и др.) </w:t>
      </w:r>
    </w:p>
    <w:p w:rsidR="005F793A" w:rsidRPr="00351688" w:rsidRDefault="00351688" w:rsidP="00351688">
      <w:pPr>
        <w:pStyle w:val="a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r w:rsidR="005F793A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орские приемы 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93A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Петровской, как газетного телекритика </w:t>
      </w:r>
    </w:p>
    <w:p w:rsidR="00351688" w:rsidRPr="005F793A" w:rsidRDefault="00351688" w:rsidP="0035168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688" w:rsidRPr="00351688" w:rsidRDefault="00351688" w:rsidP="0035168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 контрольных заданий для проведения текущей аттестации</w:t>
      </w:r>
    </w:p>
    <w:p w:rsidR="005F793A" w:rsidRPr="00351688" w:rsidRDefault="005F793A" w:rsidP="00351688">
      <w:pPr>
        <w:pStyle w:val="aa"/>
        <w:numPr>
          <w:ilvl w:val="0"/>
          <w:numId w:val="3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сценарный план телевизионного сюжета, посвященного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музыкальной,  театральной  или  художес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твенной  тематике,  в  технике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"зеркала". </w:t>
      </w:r>
    </w:p>
    <w:p w:rsidR="005F793A" w:rsidRPr="00351688" w:rsidRDefault="005F793A" w:rsidP="00351688">
      <w:pPr>
        <w:pStyle w:val="aa"/>
        <w:numPr>
          <w:ilvl w:val="0"/>
          <w:numId w:val="3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сценарный план прогр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аммы, посвященной музыкальной,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театральной или художественной тематике, в технике "разбора". </w:t>
      </w:r>
    </w:p>
    <w:p w:rsidR="005F793A" w:rsidRPr="00351688" w:rsidRDefault="005F793A" w:rsidP="00351688">
      <w:pPr>
        <w:pStyle w:val="aa"/>
        <w:numPr>
          <w:ilvl w:val="0"/>
          <w:numId w:val="3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сценарный план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посвященной музыкальной, театральной  или  художественной  тематике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 технике  "драматического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анализа". </w:t>
      </w:r>
    </w:p>
    <w:p w:rsidR="005F793A" w:rsidRPr="00351688" w:rsidRDefault="005F793A" w:rsidP="00351688">
      <w:pPr>
        <w:pStyle w:val="aa"/>
        <w:numPr>
          <w:ilvl w:val="0"/>
          <w:numId w:val="3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сценарный план прогр</w:t>
      </w:r>
      <w:r w:rsidR="00351688"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аммы, посвященной музыкальной, </w:t>
      </w:r>
      <w:r w:rsidRPr="00351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театральной или художественной тематике в технике "мемуаристика". </w:t>
      </w:r>
    </w:p>
    <w:p w:rsidR="00482C1D" w:rsidRPr="00482C1D" w:rsidRDefault="00482C1D" w:rsidP="00351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2C1D" w:rsidRPr="00482C1D" w:rsidRDefault="00F0227F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.2. Типовые контрольные задания или иные материалы для проведения промежуточной аттестации.</w:t>
      </w:r>
    </w:p>
    <w:p w:rsidR="00482C1D" w:rsidRDefault="00482C1D" w:rsidP="006F33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3E0" w:rsidRDefault="00A203E0" w:rsidP="006F33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Примерный перечень вопросов для проведения промежуточной аттестации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Сущность телекритики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Цели и задачи телекритики.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Телекритика в ряду искусствоведческих дисциплин.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Телевизионный процесс как объект телекритики.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Телепрограмма как объект телекритики.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Жанры телекритики.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Телеаудитория как аудитория телекритики.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Телепроизводители как аудитория телекритики. 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Телекритик как профессиональный телезритель.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Телекритика и общественное мнение.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Методы анализа телепрограмм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Методы анализа телевизионного процесса.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Объективное и субъективное начала в телекритике.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Элементы игры в телевизионной критике.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Критерии оценки в телекритике.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Телерейтинги и телекритика.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Этические проблемы телекритики.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Конфликтность телекритики.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Образы участников телепрограмм.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Феномен звездности на телевидении и его отражение в телекритике.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Телекритика в контексте коммерческого телевидения.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Телевизионные премии и телекритика.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История российской телекритики.</w:t>
      </w:r>
    </w:p>
    <w:p w:rsidR="00A203E0" w:rsidRPr="00A203E0" w:rsidRDefault="00A203E0" w:rsidP="00A203E0">
      <w:pPr>
        <w:numPr>
          <w:ilvl w:val="0"/>
          <w:numId w:val="23"/>
        </w:numPr>
        <w:spacing w:before="100" w:beforeAutospacing="1" w:after="100" w:afterAutospacing="1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  <w:r w:rsidRPr="00A203E0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Особенности современной телекритики.</w:t>
      </w:r>
    </w:p>
    <w:p w:rsidR="0080759B" w:rsidRPr="00482C1D" w:rsidRDefault="0080759B" w:rsidP="006F33C7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482C1D" w:rsidRPr="0080759B" w:rsidTr="00BE475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482C1D" w:rsidRPr="0080759B" w:rsidRDefault="00482C1D" w:rsidP="00482C1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Оценка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 и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соответствующие виды оценочных средств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lastRenderedPageBreak/>
              <w:t>Знания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знаний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Фрагментарные знания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систематические знания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Умения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умений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не систематическое умение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Успешное и систематическое умение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 xml:space="preserve">Навыки </w:t>
            </w: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br/>
              <w:t>(владения, опыт деятельности)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навыков (владений, опыта)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навыки (владения), применяемые при решении задач</w:t>
            </w:r>
          </w:p>
        </w:tc>
      </w:tr>
    </w:tbl>
    <w:p w:rsidR="0080759B" w:rsidRDefault="0080759B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33C7" w:rsidRPr="009F3628" w:rsidRDefault="009F3628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F33C7" w:rsidRPr="009F3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Ресурсное обеспечение:</w:t>
      </w:r>
    </w:p>
    <w:p w:rsidR="006F33C7" w:rsidRPr="009F3628" w:rsidRDefault="009F3628" w:rsidP="006F33C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3628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6F33C7" w:rsidRPr="009F3628">
        <w:rPr>
          <w:rFonts w:ascii="Times New Roman" w:eastAsia="Times New Roman" w:hAnsi="Times New Roman" w:cs="Times New Roman"/>
          <w:b/>
          <w:i/>
          <w:sz w:val="24"/>
          <w:szCs w:val="24"/>
        </w:rPr>
        <w:t>.1. Перечень основной и дополнительной литературы</w:t>
      </w:r>
    </w:p>
    <w:p w:rsidR="00CF5468" w:rsidRPr="00BF0A92" w:rsidRDefault="00CF5468" w:rsidP="00CF546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Основная литература:</w:t>
      </w:r>
    </w:p>
    <w:p w:rsidR="00CF5468" w:rsidRPr="00BF0A92" w:rsidRDefault="00CF5468" w:rsidP="00CF54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>Макки, Р. Диалог: Искусство слова для писателей, сценаристов и драматургов / Р. Макки ; перевод с</w:t>
      </w:r>
      <w:r w:rsidRPr="00BF0A92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 </w:t>
      </w:r>
      <w:r w:rsidRPr="00BF0A92">
        <w:rPr>
          <w:rFonts w:ascii="Times New Roman" w:eastAsia="Calibri" w:hAnsi="Times New Roman" w:cs="Times New Roman"/>
          <w:sz w:val="24"/>
          <w:szCs w:val="24"/>
        </w:rPr>
        <w:t>английского Т. Камышниковой. — Москва : Альпина Паблишер, 2018. — 318 с. — ISBN 978-5-91671-844-7. — Текст : электронный // Электронно-библиотечная система «Лань» : [сайт]. — URL: https://e.lanbook.com/book/125900. — Режим доступа: для авториз. пользователей.</w:t>
      </w:r>
    </w:p>
    <w:p w:rsidR="00CF5468" w:rsidRPr="00BF0A92" w:rsidRDefault="00CF5468" w:rsidP="00CF54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F5468" w:rsidRPr="00BF0A92" w:rsidRDefault="00CF5468" w:rsidP="00CF546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lastRenderedPageBreak/>
        <w:t>Телевидение: Теория, история, практика: 1958–2017 : библиографический указатель / составители С. И. Сычев ; при участии Е. С. Полиевской [и др.] ; ответственный редактор В. Т. Третьяков. — Москва : Аспект Пресс, 2018. — 224 с. —</w:t>
      </w:r>
      <w:r w:rsidRPr="00F45C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0A92">
        <w:rPr>
          <w:rFonts w:ascii="Times New Roman" w:eastAsia="Calibri" w:hAnsi="Times New Roman" w:cs="Times New Roman"/>
          <w:sz w:val="24"/>
          <w:szCs w:val="24"/>
        </w:rPr>
        <w:t>ISBN 978–5–7567–1000–7. — Текст : электронный // Электронно-библиотечная система «Лань» : [сайт]. — URL: https://e.lanbook.com/book/122997. — Режим доступа: для авториз. пользователей.</w:t>
      </w:r>
    </w:p>
    <w:p w:rsidR="00CF5468" w:rsidRPr="00BF0A92" w:rsidRDefault="00CF5468" w:rsidP="00CF54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/>
        </w:rPr>
      </w:pPr>
    </w:p>
    <w:p w:rsidR="00CF5468" w:rsidRPr="00BF0A92" w:rsidRDefault="00CF5468" w:rsidP="00CF546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Дополнительная литература:</w:t>
      </w:r>
    </w:p>
    <w:p w:rsidR="00CF5468" w:rsidRDefault="00CF5468" w:rsidP="00CF5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>Третьяков В. Как стать знаменитым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журналистом? М., 2010  20 экз.</w:t>
      </w:r>
    </w:p>
    <w:p w:rsidR="00CF5468" w:rsidRPr="00BF0A92" w:rsidRDefault="00CF5468" w:rsidP="00CF5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5468" w:rsidRDefault="00CF5468" w:rsidP="00CF5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>Третьяков В.Т. Теория телевидения. - М.: Ладомир, 2015.  – 20 экз.</w:t>
      </w:r>
    </w:p>
    <w:p w:rsidR="00CF5468" w:rsidRPr="00BF0A92" w:rsidRDefault="00CF5468" w:rsidP="00CF5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5468" w:rsidRPr="00BF0A92" w:rsidRDefault="00CF5468" w:rsidP="00CF54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Третьяков В. Как стать знаменитым журналистом. 2.0: Курс лекций по теории и практике современной журналистики. – М.: Ладомир, 2016. – 15 экз. </w:t>
      </w:r>
    </w:p>
    <w:p w:rsidR="009F3628" w:rsidRDefault="00CF5468" w:rsidP="00CF546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  <w:r w:rsidRPr="00BF0A9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 В.В. Телевидение. Страницы истории. - М.: Аспект Пресс. – 20 экз.</w:t>
      </w:r>
    </w:p>
    <w:p w:rsidR="00F0227F" w:rsidRDefault="00F0227F" w:rsidP="006F33C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9F3628" w:rsidRDefault="009F3628" w:rsidP="006F33C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9F3628" w:rsidRPr="00482C1D" w:rsidRDefault="009F3628" w:rsidP="006F33C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6F33C7" w:rsidRPr="00745851" w:rsidRDefault="009F3628" w:rsidP="009F3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7.2.</w:t>
      </w:r>
      <w:r w:rsidR="006F33C7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лицензионного программного обеспечения (при необходимости):</w:t>
      </w:r>
    </w:p>
    <w:p w:rsidR="006F33C7" w:rsidRPr="00745851" w:rsidRDefault="006F33C7" w:rsidP="006F33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Windows 10</w:t>
      </w:r>
    </w:p>
    <w:p w:rsidR="006F33C7" w:rsidRPr="00745851" w:rsidRDefault="006F33C7" w:rsidP="006F33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Office 2019</w:t>
      </w:r>
    </w:p>
    <w:p w:rsidR="006F33C7" w:rsidRPr="00745851" w:rsidRDefault="006F33C7" w:rsidP="006F33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Adobe Photoshop</w:t>
      </w:r>
    </w:p>
    <w:p w:rsidR="006F33C7" w:rsidRPr="00D93B58" w:rsidRDefault="006F33C7" w:rsidP="006F33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Audition</w:t>
      </w:r>
    </w:p>
    <w:p w:rsidR="006F33C7" w:rsidRPr="00D93B58" w:rsidRDefault="006F33C7" w:rsidP="006F33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After Effects</w:t>
      </w:r>
    </w:p>
    <w:p w:rsidR="006F33C7" w:rsidRPr="00D93B58" w:rsidRDefault="006F33C7" w:rsidP="006F33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Premier</w:t>
      </w:r>
    </w:p>
    <w:p w:rsidR="006F33C7" w:rsidRPr="00D93B58" w:rsidRDefault="006F33C7" w:rsidP="006F33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6F33C7" w:rsidRDefault="009F3628" w:rsidP="009F3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7.3.</w:t>
      </w:r>
      <w:r w:rsidR="006F33C7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9F3628" w:rsidRPr="00745851" w:rsidRDefault="009F3628" w:rsidP="009F3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6F33C7" w:rsidRPr="00745851" w:rsidTr="00781312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Polpred.com - Обзор СМИ</w:t>
            </w:r>
          </w:p>
          <w:p w:rsidR="006F33C7" w:rsidRPr="00745851" w:rsidRDefault="006B4750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6F33C7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лет. Интернет-сервисы по отраслям и странам.</w:t>
            </w:r>
          </w:p>
        </w:tc>
      </w:tr>
      <w:tr w:rsidR="006F33C7" w:rsidRPr="00745851" w:rsidTr="00781312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Бюро ванДайк (BvD)</w:t>
            </w:r>
          </w:p>
          <w:p w:rsidR="006F33C7" w:rsidRPr="00745851" w:rsidRDefault="006B4750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6F33C7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https://www.bvdinfo.com/ru-ru/home?utm_campaign=search&amp;utm_medium=cpc&amp;utm_source=google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 публикует исчерпывающую информацию о компаниях России, Украины, Казахстана и всего мира, а также бизнес-аналитику.</w:t>
            </w:r>
          </w:p>
        </w:tc>
      </w:tr>
      <w:tr w:rsidR="006F33C7" w:rsidRPr="00745851" w:rsidTr="00781312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Университетская информационная система РОССИЯ</w:t>
            </w:r>
          </w:p>
          <w:p w:rsidR="006F33C7" w:rsidRPr="00745851" w:rsidRDefault="006B4750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6F33C7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</w:t>
            </w:r>
          </w:p>
        </w:tc>
      </w:tr>
      <w:tr w:rsidR="006F33C7" w:rsidRPr="00745851" w:rsidTr="00781312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статистики</w:t>
            </w:r>
          </w:p>
          <w:p w:rsidR="006F33C7" w:rsidRPr="00745851" w:rsidRDefault="006B4750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6F33C7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разнообразной, объективной и полной статистической информации – главная задача Федеральной службы государственной статистики. </w:t>
            </w:r>
          </w:p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6F33C7" w:rsidRPr="00745851" w:rsidTr="00781312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научная электронная библиотека Eli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 </w:t>
            </w:r>
          </w:p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4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Научная электронная библиотека eLIBRARY.RU -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6F33C7" w:rsidRPr="00745851" w:rsidTr="00781312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портал Электронная библиотека: диссертации </w:t>
            </w:r>
          </w:p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5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государственная библиотека предоставляет возможность доступа к полным текстам диссертаций и 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библиотеки диссертаций РГБ находится в свободном доступе для любого пользователя сети Интернет.</w:t>
            </w:r>
          </w:p>
        </w:tc>
      </w:tr>
      <w:tr w:rsidR="006F33C7" w:rsidRPr="00745851" w:rsidTr="00781312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сайт Института научной информации по общественным наукам РАН. </w:t>
            </w:r>
          </w:p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6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http://www.inion.ru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Библиографические базы данных ИНИОН РАН по социальным и гуманитарным наукам ведутся с начала 1980-х годов. Общий объём массивов составляет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более 3 млн. 500 тыс. записей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(данные на 1 января 2012 г.).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Ежегодный прирост — около 100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записей.</w:t>
            </w:r>
          </w:p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В базы данных включаются аннотированные описания книг и статей из журналов и сборников на 140 языках, поступивших в Фундаментальную библиотеку ИНИОН РАН.</w:t>
            </w:r>
          </w:p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6F33C7" w:rsidRPr="00745851" w:rsidTr="00781312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Федеральный портал «Российское образование» [Электронный ресурс] – </w:t>
            </w:r>
            <w:hyperlink r:id="rId17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портал «Российское образование» – уникальный интернет-ресурс в сфере образования и науки. </w:t>
            </w:r>
          </w:p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:rsidR="006F33C7" w:rsidRPr="00745851" w:rsidRDefault="006F33C7" w:rsidP="00781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Читатели получают доступ к нормативно-правовой базе 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:rsidR="006F33C7" w:rsidRPr="00745851" w:rsidRDefault="006F33C7" w:rsidP="006F33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F33C7" w:rsidRPr="00745851" w:rsidRDefault="009F3628" w:rsidP="009F3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7.4.</w:t>
      </w:r>
      <w:r w:rsidR="006F33C7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ресурсов информационно-телекоммуникационной сети «Интернет» (при необходимости):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Центральный официальный портал Российской Федерации – сайт «Официальная Россия», размещенный по адресу </w:t>
      </w:r>
      <w:hyperlink r:id="rId18" w:history="1">
        <w:r w:rsidRPr="005223B6">
          <w:rPr>
            <w:rStyle w:val="ae"/>
            <w:rFonts w:ascii="Times New Roman" w:hAnsi="Times New Roman"/>
            <w:iCs/>
            <w:sz w:val="24"/>
            <w:szCs w:val="24"/>
          </w:rPr>
          <w:t>http://gov.ru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Министерство образования и науки </w:t>
      </w:r>
      <w:r w:rsidRPr="005223B6">
        <w:rPr>
          <w:rFonts w:ascii="Times New Roman" w:hAnsi="Times New Roman"/>
          <w:sz w:val="24"/>
          <w:szCs w:val="24"/>
        </w:rPr>
        <w:t>Российской Федерации</w:t>
      </w:r>
      <w:r w:rsidRPr="005223B6">
        <w:rPr>
          <w:rFonts w:ascii="Times New Roman" w:eastAsia="HiddenHorzOCR" w:hAnsi="Times New Roman"/>
          <w:sz w:val="24"/>
          <w:szCs w:val="24"/>
        </w:rPr>
        <w:t xml:space="preserve"> [Электронный ресурс] – Режим доступа: </w:t>
      </w:r>
      <w:hyperlink r:id="rId19" w:history="1">
        <w:r w:rsidRPr="005223B6">
          <w:rPr>
            <w:rStyle w:val="ae"/>
            <w:rFonts w:ascii="Times New Roman" w:eastAsia="HiddenHorzOCR" w:hAnsi="Times New Roman"/>
            <w:sz w:val="24"/>
            <w:szCs w:val="24"/>
          </w:rPr>
          <w:t>http://mon.gov.ru/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Научная педагогическая библиотека им. К.Д. Ушинского [Электронный ресурс] – Режим доступа: </w:t>
      </w:r>
      <w:hyperlink r:id="rId20" w:history="1">
        <w:r w:rsidRPr="005223B6">
          <w:rPr>
            <w:rStyle w:val="ae"/>
            <w:rFonts w:ascii="Times New Roman" w:eastAsia="HiddenHorzOCR" w:hAnsi="Times New Roman"/>
            <w:sz w:val="24"/>
            <w:szCs w:val="24"/>
          </w:rPr>
          <w:t>http://www.gnpbu.ru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Российская государственная библиотека [Электронный ресурс] – Режим доступа: </w:t>
      </w:r>
      <w:hyperlink r:id="rId21" w:history="1">
        <w:r w:rsidRPr="005223B6">
          <w:rPr>
            <w:rStyle w:val="ae"/>
            <w:rFonts w:ascii="Times New Roman" w:eastAsia="HiddenHorzOCR" w:hAnsi="Times New Roman"/>
            <w:sz w:val="24"/>
            <w:szCs w:val="24"/>
          </w:rPr>
          <w:t>http://www.rsl.ru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>;</w:t>
      </w:r>
    </w:p>
    <w:p w:rsidR="006F33C7" w:rsidRPr="005223B6" w:rsidRDefault="006B4750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r:id="rId22" w:history="1">
        <w:r w:rsidR="006F33C7" w:rsidRPr="0061191C">
          <w:rPr>
            <w:rStyle w:val="ae"/>
            <w:rFonts w:ascii="Times New Roman" w:hAnsi="Times New Roman"/>
            <w:sz w:val="24"/>
            <w:szCs w:val="24"/>
            <w:lang w:val="en-US"/>
          </w:rPr>
          <w:t>www</w:t>
        </w:r>
        <w:r w:rsidR="006F33C7" w:rsidRPr="0061191C">
          <w:rPr>
            <w:rStyle w:val="ae"/>
            <w:rFonts w:ascii="Times New Roman" w:hAnsi="Times New Roman"/>
            <w:sz w:val="24"/>
            <w:szCs w:val="24"/>
          </w:rPr>
          <w:t>.</w:t>
        </w:r>
        <w:r w:rsidR="006F33C7" w:rsidRPr="0061191C">
          <w:rPr>
            <w:rStyle w:val="ae"/>
            <w:rFonts w:ascii="Times New Roman" w:hAnsi="Times New Roman"/>
            <w:sz w:val="24"/>
            <w:szCs w:val="24"/>
            <w:lang w:val="en-US"/>
          </w:rPr>
          <w:t>evartist</w:t>
        </w:r>
        <w:r w:rsidR="006F33C7" w:rsidRPr="0061191C">
          <w:rPr>
            <w:rStyle w:val="ae"/>
            <w:rFonts w:ascii="Times New Roman" w:hAnsi="Times New Roman"/>
            <w:sz w:val="24"/>
            <w:szCs w:val="24"/>
          </w:rPr>
          <w:t>.</w:t>
        </w:r>
        <w:r w:rsidR="006F33C7" w:rsidRPr="0061191C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6F33C7" w:rsidRPr="005223B6">
        <w:rPr>
          <w:rFonts w:ascii="Times New Roman" w:hAnsi="Times New Roman"/>
          <w:sz w:val="24"/>
          <w:szCs w:val="24"/>
        </w:rPr>
        <w:t xml:space="preserve"> – электронная библиотека факультета журналистики МГУ им. М.В. Ломоносова; 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Образовательные ресурсы сети Интернет 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http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://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book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kbsu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ru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  <w:hyperlink r:id="rId23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://koob.ru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4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://ihtik.lib.ru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5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://elibrary.ru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Федеральный портал «Российское образование» </w:t>
      </w:r>
      <w:hyperlink r:id="rId26" w:history="1">
        <w:r w:rsidRPr="0061191C">
          <w:rPr>
            <w:rStyle w:val="ae"/>
            <w:rFonts w:ascii="Times New Roman" w:hAnsi="Times New Roman"/>
            <w:iCs/>
            <w:sz w:val="24"/>
            <w:szCs w:val="24"/>
            <w:lang w:val="en-US"/>
          </w:rPr>
          <w:t>www</w:t>
        </w:r>
        <w:r w:rsidRPr="0061191C">
          <w:rPr>
            <w:rStyle w:val="ae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e"/>
            <w:rFonts w:ascii="Times New Roman" w:hAnsi="Times New Roman"/>
            <w:iCs/>
            <w:sz w:val="24"/>
            <w:szCs w:val="24"/>
            <w:lang w:val="en-US"/>
          </w:rPr>
          <w:t>edu</w:t>
        </w:r>
        <w:r w:rsidRPr="0061191C">
          <w:rPr>
            <w:rStyle w:val="ae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e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Образовательные ресурсы сети Интернет </w:t>
      </w:r>
      <w:hyperlink r:id="rId27" w:history="1">
        <w:r w:rsidRPr="00466C33">
          <w:rPr>
            <w:rStyle w:val="ae"/>
            <w:rFonts w:ascii="Times New Roman" w:hAnsi="Times New Roman"/>
            <w:iCs/>
            <w:sz w:val="24"/>
            <w:szCs w:val="24"/>
            <w:lang w:val="en-US"/>
          </w:rPr>
          <w:t>http</w:t>
        </w:r>
        <w:r w:rsidRPr="00466C33">
          <w:rPr>
            <w:rStyle w:val="ae"/>
            <w:rFonts w:ascii="Times New Roman" w:hAnsi="Times New Roman"/>
            <w:iCs/>
            <w:sz w:val="24"/>
            <w:szCs w:val="24"/>
          </w:rPr>
          <w:t>://</w:t>
        </w:r>
        <w:r w:rsidRPr="00466C33">
          <w:rPr>
            <w:rStyle w:val="ae"/>
            <w:rFonts w:ascii="Times New Roman" w:hAnsi="Times New Roman"/>
            <w:iCs/>
            <w:sz w:val="24"/>
            <w:szCs w:val="24"/>
            <w:lang w:val="en-US"/>
          </w:rPr>
          <w:t>book</w:t>
        </w:r>
        <w:r w:rsidRPr="00466C33">
          <w:rPr>
            <w:rStyle w:val="ae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e"/>
            <w:rFonts w:ascii="Times New Roman" w:hAnsi="Times New Roman"/>
            <w:iCs/>
            <w:sz w:val="24"/>
            <w:szCs w:val="24"/>
            <w:lang w:val="en-US"/>
          </w:rPr>
          <w:t>kbsu</w:t>
        </w:r>
        <w:r w:rsidRPr="00466C33">
          <w:rPr>
            <w:rStyle w:val="ae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e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Библиотека Гумер (гуманитарные науки) </w:t>
      </w:r>
      <w:hyperlink r:id="rId28" w:history="1">
        <w:r w:rsidRPr="005223B6">
          <w:rPr>
            <w:rStyle w:val="ae"/>
            <w:rFonts w:ascii="Times New Roman" w:hAnsi="Times New Roman"/>
            <w:sz w:val="24"/>
            <w:szCs w:val="24"/>
          </w:rPr>
          <w:t>http://www.gumer.info/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Национальная электронная библиотека</w:t>
      </w:r>
      <w:hyperlink r:id="rId29" w:history="1">
        <w:r w:rsidRPr="00466C33">
          <w:rPr>
            <w:rStyle w:val="ae"/>
            <w:rFonts w:ascii="Times New Roman" w:hAnsi="Times New Roman"/>
            <w:sz w:val="24"/>
            <w:szCs w:val="24"/>
          </w:rPr>
          <w:t>http://нэб.рф/for-individuals/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НЭБ «Киберленинка» </w:t>
      </w:r>
      <w:hyperlink r:id="rId30" w:history="1">
        <w:r w:rsidRPr="005223B6">
          <w:rPr>
            <w:rStyle w:val="ae"/>
            <w:rFonts w:ascii="Times New Roman" w:hAnsi="Times New Roman"/>
            <w:sz w:val="24"/>
            <w:szCs w:val="24"/>
          </w:rPr>
          <w:t>http://cyberleninka.ru/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Справочно-информационный портал </w:t>
      </w:r>
      <w:hyperlink r:id="rId31" w:history="1">
        <w:r w:rsidRPr="005223B6">
          <w:rPr>
            <w:rStyle w:val="ae"/>
            <w:rFonts w:ascii="Times New Roman" w:hAnsi="Times New Roman"/>
            <w:sz w:val="24"/>
            <w:szCs w:val="24"/>
          </w:rPr>
          <w:t>www.gramota.ru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Электронная библиотека Российской государственной библиотеки (РГБ) </w:t>
      </w:r>
      <w:hyperlink r:id="rId32" w:history="1">
        <w:r w:rsidRPr="005223B6">
          <w:rPr>
            <w:rStyle w:val="ae"/>
            <w:rFonts w:ascii="Times New Roman" w:hAnsi="Times New Roman"/>
            <w:sz w:val="24"/>
            <w:szCs w:val="24"/>
          </w:rPr>
          <w:t>http://elibrary.rsl.ru/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6F33C7" w:rsidRPr="005223B6" w:rsidRDefault="006F33C7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Электронная библиотека учебников</w:t>
      </w:r>
      <w:hyperlink r:id="rId33" w:history="1">
        <w:r w:rsidRPr="005223B6">
          <w:rPr>
            <w:rStyle w:val="ae"/>
            <w:rFonts w:ascii="Times New Roman" w:hAnsi="Times New Roman"/>
            <w:sz w:val="24"/>
            <w:szCs w:val="24"/>
          </w:rPr>
          <w:t xml:space="preserve"> http://studentam.net/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6F33C7" w:rsidRPr="005223B6" w:rsidRDefault="006B4750" w:rsidP="006F33C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4" w:history="1">
        <w:r w:rsidR="006F33C7" w:rsidRPr="00466C33">
          <w:rPr>
            <w:rStyle w:val="ae"/>
            <w:rFonts w:ascii="Times New Roman" w:hAnsi="Times New Roman"/>
            <w:sz w:val="24"/>
            <w:szCs w:val="24"/>
          </w:rPr>
          <w:t>http://www.erudition.ru/referat/printref/id.25504_1.html</w:t>
        </w:r>
      </w:hyperlink>
      <w:r w:rsidR="006F33C7" w:rsidRPr="005223B6">
        <w:rPr>
          <w:rFonts w:ascii="Times New Roman" w:hAnsi="Times New Roman"/>
          <w:sz w:val="24"/>
          <w:szCs w:val="24"/>
        </w:rPr>
        <w:t xml:space="preserve"> (Российская Э</w:t>
      </w:r>
      <w:r w:rsidR="006F33C7">
        <w:rPr>
          <w:rFonts w:ascii="Times New Roman" w:hAnsi="Times New Roman"/>
          <w:sz w:val="24"/>
          <w:szCs w:val="24"/>
        </w:rPr>
        <w:t>лектронная Библиотека «Эрудит»).</w:t>
      </w:r>
    </w:p>
    <w:p w:rsidR="006F33C7" w:rsidRPr="00482C1D" w:rsidRDefault="006F33C7" w:rsidP="006F33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482C1D" w:rsidRPr="009F3628" w:rsidRDefault="009F3628" w:rsidP="009F3628">
      <w:pPr>
        <w:spacing w:after="0" w:line="240" w:lineRule="auto"/>
        <w:jc w:val="both"/>
        <w:rPr>
          <w:rFonts w:ascii="Calibri" w:eastAsia="Times New Roman" w:hAnsi="Calibri" w:cs="Calibri"/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7.5.</w:t>
      </w:r>
      <w:r w:rsidR="006F33C7" w:rsidRPr="009F3628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материально-технического обеспечения:</w:t>
      </w:r>
    </w:p>
    <w:p w:rsidR="009F3628" w:rsidRPr="009F3628" w:rsidRDefault="009F3628" w:rsidP="009F3628">
      <w:pPr>
        <w:pStyle w:val="a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F3628">
        <w:rPr>
          <w:rFonts w:ascii="Times New Roman" w:eastAsia="Times New Roman" w:hAnsi="Times New Roman" w:cs="Times New Roman"/>
          <w:sz w:val="24"/>
          <w:szCs w:val="24"/>
        </w:rPr>
        <w:t>А. Помещение: учебные аудитории факультета Высшей школы телевидения.</w:t>
      </w:r>
    </w:p>
    <w:p w:rsidR="009F3628" w:rsidRPr="009F3628" w:rsidRDefault="009F3628" w:rsidP="009F3628">
      <w:pPr>
        <w:pStyle w:val="aa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628">
        <w:rPr>
          <w:rFonts w:ascii="Times New Roman" w:eastAsia="Times New Roman" w:hAnsi="Times New Roman" w:cs="Times New Roman"/>
          <w:sz w:val="24"/>
          <w:szCs w:val="24"/>
        </w:rPr>
        <w:lastRenderedPageBreak/>
        <w:t>Б. Оборудование: доска, магнитно-маркерная доска, мел/маркеры, проектор, Интернет, звуковоспроизводящая аппаратура, акустические колонки, раздаточные материалы.</w:t>
      </w:r>
    </w:p>
    <w:p w:rsidR="009F3628" w:rsidRPr="009F3628" w:rsidRDefault="009F3628" w:rsidP="009F3628">
      <w:pPr>
        <w:spacing w:after="0" w:line="240" w:lineRule="auto"/>
        <w:jc w:val="both"/>
        <w:rPr>
          <w:rFonts w:ascii="Calibri" w:eastAsia="Times New Roman" w:hAnsi="Calibri" w:cs="Calibri"/>
          <w:b/>
          <w:i/>
        </w:rPr>
      </w:pPr>
    </w:p>
    <w:p w:rsidR="00482C1D" w:rsidRPr="00482C1D" w:rsidRDefault="009F3628" w:rsidP="009F3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преподавания.</w:t>
      </w:r>
    </w:p>
    <w:p w:rsidR="00482C1D" w:rsidRPr="00482C1D" w:rsidRDefault="00482C1D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дисциплины «</w:t>
      </w:r>
      <w:r w:rsidR="009824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Телекритика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осуществляется на русском языке.</w:t>
      </w:r>
    </w:p>
    <w:p w:rsidR="00482C1D" w:rsidRPr="00482C1D" w:rsidRDefault="00482C1D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9F3628" w:rsidP="009824A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Преподаватель (преподаватели).</w:t>
      </w:r>
    </w:p>
    <w:p w:rsidR="00482C1D" w:rsidRPr="00482C1D" w:rsidRDefault="00482C1D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7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Дисциплину «</w:t>
      </w:r>
      <w:r w:rsidR="009824AF" w:rsidRPr="00BB1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Телекритика</w:t>
      </w:r>
      <w:r w:rsidR="006D162E" w:rsidRPr="00BB17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B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Высшей школе телевидения МГУ имени М.В. Ломоносова преподает </w:t>
      </w:r>
      <w:r w:rsidR="00BB1774" w:rsidRPr="00BB17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Заславский Г.А., к.филол.н., доцент, ректор Российского института театрального искусства-ГИТИС.</w:t>
      </w:r>
    </w:p>
    <w:p w:rsidR="009824AF" w:rsidRDefault="009824AF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6F33C7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F3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(авторы) программы.</w:t>
      </w:r>
    </w:p>
    <w:p w:rsidR="00482C1D" w:rsidRPr="00482C1D" w:rsidRDefault="00482C1D" w:rsidP="006F33C7">
      <w:pPr>
        <w:spacing w:after="0" w:line="240" w:lineRule="auto"/>
        <w:ind w:left="36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482C1D" w:rsidP="006F33C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77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рабочей программы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«</w:t>
      </w:r>
      <w:r w:rsidR="009824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Телекритика</w:t>
      </w:r>
      <w:r w:rsidR="00BE47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B1774" w:rsidRPr="00BB17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Заславский Г.А., к.филол.н., доцент, ректор Российского института театрального искусства-ГИТИС.</w:t>
      </w:r>
    </w:p>
    <w:p w:rsidR="00482C1D" w:rsidRPr="00482C1D" w:rsidRDefault="00482C1D" w:rsidP="00482C1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B7F99" w:rsidRDefault="007B7F99"/>
    <w:sectPr w:rsidR="007B7F99" w:rsidSect="00482C1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28" w:rsidRDefault="009F3628">
      <w:pPr>
        <w:spacing w:after="0" w:line="240" w:lineRule="auto"/>
      </w:pPr>
      <w:r>
        <w:separator/>
      </w:r>
    </w:p>
  </w:endnote>
  <w:endnote w:type="continuationSeparator" w:id="0">
    <w:p w:rsidR="009F3628" w:rsidRDefault="009F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28" w:rsidRDefault="009F3628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F3628" w:rsidRDefault="009F36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28" w:rsidRDefault="009F3628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4750">
      <w:rPr>
        <w:rStyle w:val="a6"/>
        <w:noProof/>
      </w:rPr>
      <w:t>4</w:t>
    </w:r>
    <w:r>
      <w:rPr>
        <w:rStyle w:val="a6"/>
      </w:rPr>
      <w:fldChar w:fldCharType="end"/>
    </w:r>
  </w:p>
  <w:p w:rsidR="009F3628" w:rsidRDefault="009F36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28" w:rsidRDefault="009F3628">
      <w:pPr>
        <w:spacing w:after="0" w:line="240" w:lineRule="auto"/>
      </w:pPr>
      <w:r>
        <w:separator/>
      </w:r>
    </w:p>
  </w:footnote>
  <w:footnote w:type="continuationSeparator" w:id="0">
    <w:p w:rsidR="009F3628" w:rsidRDefault="009F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456C2"/>
    <w:multiLevelType w:val="hybridMultilevel"/>
    <w:tmpl w:val="0B3A0D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A94358"/>
    <w:multiLevelType w:val="hybridMultilevel"/>
    <w:tmpl w:val="85883ADA"/>
    <w:styleLink w:val="1"/>
    <w:lvl w:ilvl="0" w:tplc="229C1B92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7D0CF4E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B1AB50C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A82F8F0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6C2ADB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48CB87C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6D6913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764FBF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6C8C16C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13B25975"/>
    <w:multiLevelType w:val="hybridMultilevel"/>
    <w:tmpl w:val="4C689EFC"/>
    <w:lvl w:ilvl="0" w:tplc="EE04B21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9C54244"/>
    <w:multiLevelType w:val="hybridMultilevel"/>
    <w:tmpl w:val="BE5671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667630"/>
    <w:multiLevelType w:val="hybridMultilevel"/>
    <w:tmpl w:val="C38A1C8C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6" w15:restartNumberingAfterBreak="0">
    <w:nsid w:val="1E9D19FE"/>
    <w:multiLevelType w:val="hybridMultilevel"/>
    <w:tmpl w:val="D494AB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FD561A0"/>
    <w:multiLevelType w:val="hybridMultilevel"/>
    <w:tmpl w:val="2056D6C8"/>
    <w:styleLink w:val="a"/>
    <w:lvl w:ilvl="0" w:tplc="322E74D2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8E7580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A10EBE4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1B8B158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FBA74DA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21E00A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EE09FF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4749C6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7789536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204E0488"/>
    <w:multiLevelType w:val="hybridMultilevel"/>
    <w:tmpl w:val="7546869A"/>
    <w:lvl w:ilvl="0" w:tplc="1A18691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57303E"/>
    <w:multiLevelType w:val="hybridMultilevel"/>
    <w:tmpl w:val="FDEE3328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0" w15:restartNumberingAfterBreak="0">
    <w:nsid w:val="273261A6"/>
    <w:multiLevelType w:val="hybridMultilevel"/>
    <w:tmpl w:val="150A6056"/>
    <w:numStyleLink w:val="3"/>
  </w:abstractNum>
  <w:abstractNum w:abstractNumId="11" w15:restartNumberingAfterBreak="0">
    <w:nsid w:val="27B0412E"/>
    <w:multiLevelType w:val="hybridMultilevel"/>
    <w:tmpl w:val="3670B0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792B2E"/>
    <w:multiLevelType w:val="hybridMultilevel"/>
    <w:tmpl w:val="A2308B64"/>
    <w:lvl w:ilvl="0" w:tplc="EE04B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B7793B"/>
    <w:multiLevelType w:val="hybridMultilevel"/>
    <w:tmpl w:val="5E6CDD0E"/>
    <w:numStyleLink w:val="2"/>
  </w:abstractNum>
  <w:abstractNum w:abstractNumId="14" w15:restartNumberingAfterBreak="0">
    <w:nsid w:val="2E396A14"/>
    <w:multiLevelType w:val="hybridMultilevel"/>
    <w:tmpl w:val="D7A696B0"/>
    <w:lvl w:ilvl="0" w:tplc="B11E717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 w15:restartNumberingAfterBreak="0">
    <w:nsid w:val="316067FA"/>
    <w:multiLevelType w:val="hybridMultilevel"/>
    <w:tmpl w:val="2056D6C8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7E8579C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45A1B08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330163E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44203D6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63C4F5E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3D8B3E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E98D79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8A8F012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45557D6"/>
    <w:multiLevelType w:val="hybridMultilevel"/>
    <w:tmpl w:val="EF04EBDA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4256A"/>
    <w:multiLevelType w:val="hybridMultilevel"/>
    <w:tmpl w:val="76FE6BE2"/>
    <w:numStyleLink w:val="7"/>
  </w:abstractNum>
  <w:abstractNum w:abstractNumId="18" w15:restartNumberingAfterBreak="0">
    <w:nsid w:val="419362D6"/>
    <w:multiLevelType w:val="hybridMultilevel"/>
    <w:tmpl w:val="150A6056"/>
    <w:styleLink w:val="3"/>
    <w:lvl w:ilvl="0" w:tplc="39CA46B8">
      <w:start w:val="1"/>
      <w:numFmt w:val="decimal"/>
      <w:lvlText w:val="%1.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A3E2282">
      <w:start w:val="1"/>
      <w:numFmt w:val="decimal"/>
      <w:lvlText w:val="%2."/>
      <w:lvlJc w:val="left"/>
      <w:pPr>
        <w:ind w:left="1327" w:hanging="7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5940288">
      <w:start w:val="1"/>
      <w:numFmt w:val="decimal"/>
      <w:lvlText w:val="%3."/>
      <w:lvlJc w:val="left"/>
      <w:pPr>
        <w:ind w:left="1687" w:hanging="1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4048D54">
      <w:start w:val="1"/>
      <w:numFmt w:val="decimal"/>
      <w:lvlText w:val="%4."/>
      <w:lvlJc w:val="left"/>
      <w:pPr>
        <w:ind w:left="2047" w:hanging="1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A0AAB7A">
      <w:start w:val="1"/>
      <w:numFmt w:val="decimal"/>
      <w:lvlText w:val="%5."/>
      <w:lvlJc w:val="left"/>
      <w:pPr>
        <w:ind w:left="2407" w:hanging="184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A7ED0C8">
      <w:start w:val="1"/>
      <w:numFmt w:val="decimal"/>
      <w:lvlText w:val="%6."/>
      <w:lvlJc w:val="left"/>
      <w:pPr>
        <w:ind w:left="2767" w:hanging="22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C8EC7A8">
      <w:start w:val="1"/>
      <w:numFmt w:val="decimal"/>
      <w:lvlText w:val="%7."/>
      <w:lvlJc w:val="left"/>
      <w:pPr>
        <w:ind w:left="3127" w:hanging="25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5807726">
      <w:start w:val="1"/>
      <w:numFmt w:val="decimal"/>
      <w:lvlText w:val="%8."/>
      <w:lvlJc w:val="left"/>
      <w:pPr>
        <w:ind w:left="3487" w:hanging="29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F9C670A">
      <w:start w:val="1"/>
      <w:numFmt w:val="decimal"/>
      <w:lvlText w:val="%9."/>
      <w:lvlJc w:val="left"/>
      <w:pPr>
        <w:ind w:left="3847" w:hanging="3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44E24A2D"/>
    <w:multiLevelType w:val="hybridMultilevel"/>
    <w:tmpl w:val="A7D64856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0" w15:restartNumberingAfterBreak="0">
    <w:nsid w:val="46F7226E"/>
    <w:multiLevelType w:val="hybridMultilevel"/>
    <w:tmpl w:val="2056D6C8"/>
    <w:numStyleLink w:val="a"/>
  </w:abstractNum>
  <w:abstractNum w:abstractNumId="21" w15:restartNumberingAfterBreak="0">
    <w:nsid w:val="495742B0"/>
    <w:multiLevelType w:val="hybridMultilevel"/>
    <w:tmpl w:val="5E6CDD0E"/>
    <w:styleLink w:val="2"/>
    <w:lvl w:ilvl="0" w:tplc="19C88018">
      <w:start w:val="1"/>
      <w:numFmt w:val="decimal"/>
      <w:lvlText w:val="%1)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0ECE602">
      <w:start w:val="1"/>
      <w:numFmt w:val="decimal"/>
      <w:lvlText w:val="%2."/>
      <w:lvlJc w:val="left"/>
      <w:pPr>
        <w:ind w:left="1728" w:hanging="116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A42D76A">
      <w:start w:val="1"/>
      <w:numFmt w:val="decimal"/>
      <w:lvlText w:val="%3."/>
      <w:lvlJc w:val="left"/>
      <w:pPr>
        <w:ind w:left="2160" w:hanging="159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196C026">
      <w:start w:val="1"/>
      <w:numFmt w:val="decimal"/>
      <w:lvlText w:val="%4."/>
      <w:lvlJc w:val="left"/>
      <w:pPr>
        <w:ind w:left="2592" w:hanging="20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34CE1E6">
      <w:start w:val="1"/>
      <w:numFmt w:val="decimal"/>
      <w:lvlText w:val="%5."/>
      <w:lvlJc w:val="left"/>
      <w:pPr>
        <w:ind w:left="3024" w:hanging="24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8FA72C2">
      <w:start w:val="1"/>
      <w:numFmt w:val="decimal"/>
      <w:lvlText w:val="%6."/>
      <w:lvlJc w:val="left"/>
      <w:pPr>
        <w:ind w:left="3456" w:hanging="288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918E944">
      <w:start w:val="1"/>
      <w:numFmt w:val="decimal"/>
      <w:lvlText w:val="%7."/>
      <w:lvlJc w:val="left"/>
      <w:pPr>
        <w:ind w:left="3888" w:hanging="332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9E6AE68">
      <w:start w:val="1"/>
      <w:numFmt w:val="decimal"/>
      <w:lvlText w:val="%8."/>
      <w:lvlJc w:val="left"/>
      <w:pPr>
        <w:ind w:left="4320" w:hanging="375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E4AC90C">
      <w:start w:val="1"/>
      <w:numFmt w:val="decimal"/>
      <w:lvlText w:val="%9."/>
      <w:lvlJc w:val="left"/>
      <w:pPr>
        <w:ind w:left="4752" w:hanging="41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4A1D744D"/>
    <w:multiLevelType w:val="multilevel"/>
    <w:tmpl w:val="F006A2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71875E4"/>
    <w:multiLevelType w:val="hybridMultilevel"/>
    <w:tmpl w:val="5A422558"/>
    <w:lvl w:ilvl="0" w:tplc="EE04B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F56E0A"/>
    <w:multiLevelType w:val="hybridMultilevel"/>
    <w:tmpl w:val="937C676A"/>
    <w:lvl w:ilvl="0" w:tplc="48B476D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 w15:restartNumberingAfterBreak="0">
    <w:nsid w:val="66146965"/>
    <w:multiLevelType w:val="hybridMultilevel"/>
    <w:tmpl w:val="E0768D8A"/>
    <w:lvl w:ilvl="0" w:tplc="EE04B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69D521D"/>
    <w:multiLevelType w:val="hybridMultilevel"/>
    <w:tmpl w:val="B38214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545375"/>
    <w:multiLevelType w:val="hybridMultilevel"/>
    <w:tmpl w:val="DED6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95695"/>
    <w:multiLevelType w:val="hybridMultilevel"/>
    <w:tmpl w:val="85883ADA"/>
    <w:numStyleLink w:val="1"/>
  </w:abstractNum>
  <w:abstractNum w:abstractNumId="29" w15:restartNumberingAfterBreak="0">
    <w:nsid w:val="6CFE2396"/>
    <w:multiLevelType w:val="hybridMultilevel"/>
    <w:tmpl w:val="091A88E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0" w15:restartNumberingAfterBreak="0">
    <w:nsid w:val="710808AD"/>
    <w:multiLevelType w:val="hybridMultilevel"/>
    <w:tmpl w:val="E62CE710"/>
    <w:lvl w:ilvl="0" w:tplc="7ED8A30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2C82DE1"/>
    <w:multiLevelType w:val="hybridMultilevel"/>
    <w:tmpl w:val="76FE6BE2"/>
    <w:styleLink w:val="7"/>
    <w:lvl w:ilvl="0" w:tplc="552CD55A">
      <w:start w:val="1"/>
      <w:numFmt w:val="decimal"/>
      <w:lvlText w:val="%1."/>
      <w:lvlJc w:val="left"/>
      <w:pPr>
        <w:ind w:left="1080" w:hanging="36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21AF302">
      <w:start w:val="1"/>
      <w:numFmt w:val="decimal"/>
      <w:lvlText w:val="%2."/>
      <w:lvlJc w:val="left"/>
      <w:pPr>
        <w:ind w:left="1440" w:hanging="72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2F8AF28">
      <w:start w:val="1"/>
      <w:numFmt w:val="decimal"/>
      <w:lvlText w:val="%3)"/>
      <w:lvlJc w:val="left"/>
      <w:pPr>
        <w:tabs>
          <w:tab w:val="num" w:pos="1440"/>
        </w:tabs>
        <w:ind w:left="727" w:hanging="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146E22E">
      <w:start w:val="1"/>
      <w:numFmt w:val="decimal"/>
      <w:lvlText w:val="%4."/>
      <w:lvlJc w:val="left"/>
      <w:pPr>
        <w:ind w:left="1087" w:hanging="3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8986890">
      <w:start w:val="1"/>
      <w:numFmt w:val="decimal"/>
      <w:lvlText w:val="%5."/>
      <w:lvlJc w:val="left"/>
      <w:pPr>
        <w:ind w:left="1447" w:hanging="7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6147B62">
      <w:start w:val="1"/>
      <w:numFmt w:val="decimal"/>
      <w:lvlText w:val="%6."/>
      <w:lvlJc w:val="left"/>
      <w:pPr>
        <w:ind w:left="1807" w:hanging="109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E4CE314">
      <w:start w:val="1"/>
      <w:numFmt w:val="decimal"/>
      <w:lvlText w:val="%7."/>
      <w:lvlJc w:val="left"/>
      <w:pPr>
        <w:ind w:left="2167" w:hanging="14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AAE8C4C">
      <w:start w:val="1"/>
      <w:numFmt w:val="decimal"/>
      <w:lvlText w:val="%8."/>
      <w:lvlJc w:val="left"/>
      <w:pPr>
        <w:ind w:left="2527" w:hanging="18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E18C7018">
      <w:start w:val="1"/>
      <w:numFmt w:val="decimal"/>
      <w:lvlText w:val="%9."/>
      <w:lvlJc w:val="left"/>
      <w:pPr>
        <w:ind w:left="2887" w:hanging="21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742C1121"/>
    <w:multiLevelType w:val="hybridMultilevel"/>
    <w:tmpl w:val="2056D6C8"/>
    <w:numStyleLink w:val="a"/>
  </w:abstractNum>
  <w:num w:numId="1">
    <w:abstractNumId w:val="22"/>
  </w:num>
  <w:num w:numId="2">
    <w:abstractNumId w:val="24"/>
  </w:num>
  <w:num w:numId="3">
    <w:abstractNumId w:val="31"/>
  </w:num>
  <w:num w:numId="4">
    <w:abstractNumId w:val="17"/>
  </w:num>
  <w:num w:numId="5">
    <w:abstractNumId w:val="0"/>
  </w:num>
  <w:num w:numId="6">
    <w:abstractNumId w:val="14"/>
  </w:num>
  <w:num w:numId="7">
    <w:abstractNumId w:val="7"/>
  </w:num>
  <w:num w:numId="8">
    <w:abstractNumId w:val="32"/>
  </w:num>
  <w:num w:numId="9">
    <w:abstractNumId w:val="19"/>
  </w:num>
  <w:num w:numId="10">
    <w:abstractNumId w:val="20"/>
  </w:num>
  <w:num w:numId="11">
    <w:abstractNumId w:val="9"/>
  </w:num>
  <w:num w:numId="12">
    <w:abstractNumId w:val="5"/>
  </w:num>
  <w:num w:numId="13">
    <w:abstractNumId w:val="21"/>
  </w:num>
  <w:num w:numId="14">
    <w:abstractNumId w:val="13"/>
    <w:lvlOverride w:ilvl="0">
      <w:startOverride w:val="1"/>
      <w:lvl w:ilvl="0" w:tplc="B0F67964">
        <w:start w:val="1"/>
        <w:numFmt w:val="decimal"/>
        <w:lvlText w:val="%1)"/>
        <w:lvlJc w:val="left"/>
        <w:pPr>
          <w:ind w:left="1080" w:hanging="5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2F80C92">
        <w:start w:val="1"/>
        <w:numFmt w:val="decimal"/>
        <w:lvlText w:val="%2."/>
        <w:lvlJc w:val="left"/>
        <w:pPr>
          <w:ind w:left="1440" w:hanging="8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AA72689C">
        <w:start w:val="1"/>
        <w:numFmt w:val="decimal"/>
        <w:lvlText w:val="%3."/>
        <w:lvlJc w:val="left"/>
        <w:pPr>
          <w:ind w:left="1800" w:hanging="12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BE1CBA0C">
        <w:start w:val="1"/>
        <w:numFmt w:val="decimal"/>
        <w:lvlText w:val="%4."/>
        <w:lvlJc w:val="left"/>
        <w:pPr>
          <w:ind w:left="2160" w:hanging="15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FB0EDE2E">
        <w:start w:val="1"/>
        <w:numFmt w:val="decimal"/>
        <w:lvlText w:val="%5."/>
        <w:lvlJc w:val="left"/>
        <w:pPr>
          <w:ind w:left="2520" w:hanging="195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B90B786">
        <w:start w:val="1"/>
        <w:numFmt w:val="decimal"/>
        <w:lvlText w:val="%6."/>
        <w:lvlJc w:val="left"/>
        <w:pPr>
          <w:ind w:left="2880" w:hanging="23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012C67C0">
        <w:start w:val="1"/>
        <w:numFmt w:val="decimal"/>
        <w:lvlText w:val="%7."/>
        <w:lvlJc w:val="left"/>
        <w:pPr>
          <w:ind w:left="3240" w:hanging="26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EEE1028">
        <w:start w:val="1"/>
        <w:numFmt w:val="decimal"/>
        <w:lvlText w:val="%8."/>
        <w:lvlJc w:val="left"/>
        <w:pPr>
          <w:ind w:left="3600" w:hanging="30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2983606">
        <w:start w:val="1"/>
        <w:numFmt w:val="decimal"/>
        <w:lvlText w:val="%9."/>
        <w:lvlJc w:val="left"/>
        <w:pPr>
          <w:ind w:left="3960" w:hanging="33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18"/>
  </w:num>
  <w:num w:numId="16">
    <w:abstractNumId w:val="10"/>
  </w:num>
  <w:num w:numId="17">
    <w:abstractNumId w:val="2"/>
  </w:num>
  <w:num w:numId="18">
    <w:abstractNumId w:val="28"/>
  </w:num>
  <w:num w:numId="19">
    <w:abstractNumId w:val="11"/>
  </w:num>
  <w:num w:numId="20">
    <w:abstractNumId w:val="15"/>
  </w:num>
  <w:num w:numId="21">
    <w:abstractNumId w:val="16"/>
  </w:num>
  <w:num w:numId="22">
    <w:abstractNumId w:val="29"/>
  </w:num>
  <w:num w:numId="23">
    <w:abstractNumId w:val="27"/>
  </w:num>
  <w:num w:numId="24">
    <w:abstractNumId w:val="26"/>
  </w:num>
  <w:num w:numId="25">
    <w:abstractNumId w:val="23"/>
  </w:num>
  <w:num w:numId="26">
    <w:abstractNumId w:val="1"/>
  </w:num>
  <w:num w:numId="27">
    <w:abstractNumId w:val="12"/>
  </w:num>
  <w:num w:numId="28">
    <w:abstractNumId w:val="4"/>
  </w:num>
  <w:num w:numId="29">
    <w:abstractNumId w:val="8"/>
  </w:num>
  <w:num w:numId="30">
    <w:abstractNumId w:val="6"/>
  </w:num>
  <w:num w:numId="31">
    <w:abstractNumId w:val="25"/>
  </w:num>
  <w:num w:numId="32">
    <w:abstractNumId w:val="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37"/>
    <w:rsid w:val="00065964"/>
    <w:rsid w:val="000E4E93"/>
    <w:rsid w:val="001C679B"/>
    <w:rsid w:val="001E3080"/>
    <w:rsid w:val="00235D7E"/>
    <w:rsid w:val="002F405B"/>
    <w:rsid w:val="0034632E"/>
    <w:rsid w:val="00351688"/>
    <w:rsid w:val="004812C5"/>
    <w:rsid w:val="00482C1D"/>
    <w:rsid w:val="00593E09"/>
    <w:rsid w:val="005F793A"/>
    <w:rsid w:val="00603EB7"/>
    <w:rsid w:val="00637CFD"/>
    <w:rsid w:val="006B4750"/>
    <w:rsid w:val="006D162E"/>
    <w:rsid w:val="006F33C7"/>
    <w:rsid w:val="00702215"/>
    <w:rsid w:val="007122A2"/>
    <w:rsid w:val="0071590F"/>
    <w:rsid w:val="00781312"/>
    <w:rsid w:val="007B7F99"/>
    <w:rsid w:val="0080759B"/>
    <w:rsid w:val="00891DEB"/>
    <w:rsid w:val="008E5828"/>
    <w:rsid w:val="00970295"/>
    <w:rsid w:val="009809DA"/>
    <w:rsid w:val="009824AF"/>
    <w:rsid w:val="009B0BD3"/>
    <w:rsid w:val="009F3628"/>
    <w:rsid w:val="00A203E0"/>
    <w:rsid w:val="00A36F95"/>
    <w:rsid w:val="00A774F0"/>
    <w:rsid w:val="00B24473"/>
    <w:rsid w:val="00B669FA"/>
    <w:rsid w:val="00BB1774"/>
    <w:rsid w:val="00BE4753"/>
    <w:rsid w:val="00C475AC"/>
    <w:rsid w:val="00C572E3"/>
    <w:rsid w:val="00CE7587"/>
    <w:rsid w:val="00CF5468"/>
    <w:rsid w:val="00D1294F"/>
    <w:rsid w:val="00D45637"/>
    <w:rsid w:val="00DC3BF2"/>
    <w:rsid w:val="00DE1D2C"/>
    <w:rsid w:val="00DE2F36"/>
    <w:rsid w:val="00E56B82"/>
    <w:rsid w:val="00F0227F"/>
    <w:rsid w:val="00F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FA370F"/>
  <w15:docId w15:val="{46AED240-9867-4A10-A17A-7F193C3E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482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482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482C1D"/>
    <w:rPr>
      <w:rFonts w:cs="Times New Roman"/>
    </w:rPr>
  </w:style>
  <w:style w:type="paragraph" w:customStyle="1" w:styleId="a7">
    <w:name w:val="Стиль"/>
    <w:basedOn w:val="a0"/>
    <w:uiPriority w:val="99"/>
    <w:rsid w:val="00482C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Импортированный стиль 1"/>
    <w:rsid w:val="00482C1D"/>
    <w:pPr>
      <w:numPr>
        <w:numId w:val="17"/>
      </w:numPr>
    </w:pPr>
  </w:style>
  <w:style w:type="numbering" w:customStyle="1" w:styleId="a">
    <w:name w:val="С числами"/>
    <w:rsid w:val="00482C1D"/>
    <w:pPr>
      <w:numPr>
        <w:numId w:val="7"/>
      </w:numPr>
    </w:pPr>
  </w:style>
  <w:style w:type="numbering" w:customStyle="1" w:styleId="3">
    <w:name w:val="Импортированный стиль 3"/>
    <w:rsid w:val="00482C1D"/>
    <w:pPr>
      <w:numPr>
        <w:numId w:val="15"/>
      </w:numPr>
    </w:pPr>
  </w:style>
  <w:style w:type="numbering" w:customStyle="1" w:styleId="2">
    <w:name w:val="Импортированный стиль 2"/>
    <w:rsid w:val="00482C1D"/>
    <w:pPr>
      <w:numPr>
        <w:numId w:val="13"/>
      </w:numPr>
    </w:pPr>
  </w:style>
  <w:style w:type="numbering" w:customStyle="1" w:styleId="7">
    <w:name w:val="Импортированный стиль 7"/>
    <w:rsid w:val="00482C1D"/>
    <w:pPr>
      <w:numPr>
        <w:numId w:val="3"/>
      </w:numPr>
    </w:pPr>
  </w:style>
  <w:style w:type="paragraph" w:styleId="a8">
    <w:name w:val="No Spacing"/>
    <w:uiPriority w:val="1"/>
    <w:qFormat/>
    <w:rsid w:val="00482C1D"/>
    <w:pPr>
      <w:spacing w:after="0" w:line="240" w:lineRule="auto"/>
    </w:pPr>
  </w:style>
  <w:style w:type="table" w:styleId="a9">
    <w:name w:val="Table Grid"/>
    <w:basedOn w:val="a2"/>
    <w:uiPriority w:val="59"/>
    <w:rsid w:val="00BE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34"/>
    <w:qFormat/>
    <w:rsid w:val="009B0BD3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C5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C572E3"/>
  </w:style>
  <w:style w:type="character" w:styleId="ae">
    <w:name w:val="Hyperlink"/>
    <w:basedOn w:val="a1"/>
    <w:uiPriority w:val="99"/>
    <w:rsid w:val="006F33C7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6F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7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240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1123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5505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96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2680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063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s.ru/" TargetMode="External"/><Relationship Id="rId18" Type="http://schemas.openxmlformats.org/officeDocument/2006/relationships/hyperlink" Target="http://gov.ru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34" Type="http://schemas.openxmlformats.org/officeDocument/2006/relationships/hyperlink" Target="http://www.erudition.ru/referat/printref/id.25504_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isrussia.ms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elibrary.ru" TargetMode="External"/><Relationship Id="rId33" Type="http://schemas.openxmlformats.org/officeDocument/2006/relationships/hyperlink" Target="http://studentam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ion.ru/" TargetMode="External"/><Relationship Id="rId20" Type="http://schemas.openxmlformats.org/officeDocument/2006/relationships/hyperlink" Target="http://www.gnpbu.ru/" TargetMode="External"/><Relationship Id="rId29" Type="http://schemas.openxmlformats.org/officeDocument/2006/relationships/hyperlink" Target="http://&#1085;&#1101;&#1073;.&#1088;&#1092;/for-individual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vdinfo.com/ru-ru/home?utm_campaign=search&amp;utm_medium=cpc&amp;utm_source=google" TargetMode="External"/><Relationship Id="rId24" Type="http://schemas.openxmlformats.org/officeDocument/2006/relationships/hyperlink" Target="http://ihtik.lib.ru" TargetMode="External"/><Relationship Id="rId32" Type="http://schemas.openxmlformats.org/officeDocument/2006/relationships/hyperlink" Target="http://elibrary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ss.rsl.ru/?menu=disscatalog/" TargetMode="External"/><Relationship Id="rId23" Type="http://schemas.openxmlformats.org/officeDocument/2006/relationships/hyperlink" Target="http://koob.ru" TargetMode="External"/><Relationship Id="rId28" Type="http://schemas.openxmlformats.org/officeDocument/2006/relationships/hyperlink" Target="http://www.gumer.info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olpred.com/" TargetMode="External"/><Relationship Id="rId19" Type="http://schemas.openxmlformats.org/officeDocument/2006/relationships/hyperlink" Target="http://mon.gov.ru/" TargetMode="External"/><Relationship Id="rId31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library.ru/" TargetMode="External"/><Relationship Id="rId22" Type="http://schemas.openxmlformats.org/officeDocument/2006/relationships/hyperlink" Target="http://www.evartist.ru" TargetMode="External"/><Relationship Id="rId27" Type="http://schemas.openxmlformats.org/officeDocument/2006/relationships/hyperlink" Target="http://book.kbsu.ru" TargetMode="External"/><Relationship Id="rId30" Type="http://schemas.openxmlformats.org/officeDocument/2006/relationships/hyperlink" Target="http://cyberlenink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8826-21E7-49EC-9768-49ADF64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19</Pages>
  <Words>5100</Words>
  <Characters>29074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 Юрьевна</cp:lastModifiedBy>
  <cp:revision>29</cp:revision>
  <dcterms:created xsi:type="dcterms:W3CDTF">2019-10-29T10:45:00Z</dcterms:created>
  <dcterms:modified xsi:type="dcterms:W3CDTF">2020-03-11T16:23:00Z</dcterms:modified>
</cp:coreProperties>
</file>